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25114F" w14:textId="2DD0A150" w:rsidR="00BB401B" w:rsidRDefault="00BB401B" w:rsidP="00BB401B">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15. </w:t>
      </w:r>
      <w:proofErr w:type="spellStart"/>
      <w:r>
        <w:rPr>
          <w:rFonts w:ascii="Times New Roman" w:eastAsia="Times New Roman" w:hAnsi="Times New Roman" w:cs="Times New Roman"/>
          <w:b/>
          <w:sz w:val="28"/>
          <w:szCs w:val="28"/>
          <w:lang w:eastAsia="ru-RU"/>
        </w:rPr>
        <w:t>Микрозайм</w:t>
      </w:r>
      <w:proofErr w:type="spellEnd"/>
      <w:r>
        <w:rPr>
          <w:rFonts w:ascii="Times New Roman" w:eastAsia="Times New Roman" w:hAnsi="Times New Roman" w:cs="Times New Roman"/>
          <w:b/>
          <w:sz w:val="28"/>
          <w:szCs w:val="28"/>
          <w:lang w:eastAsia="ru-RU"/>
        </w:rPr>
        <w:t xml:space="preserve"> для действующих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 «Антикризисный 1-1-1, подакцизный»</w:t>
      </w:r>
    </w:p>
    <w:p w14:paraId="6815D5F8" w14:textId="77777777" w:rsidR="00BB401B" w:rsidRDefault="00BB401B" w:rsidP="00BB401B">
      <w:pPr>
        <w:spacing w:after="0"/>
        <w:ind w:firstLine="709"/>
        <w:jc w:val="both"/>
        <w:rPr>
          <w:rFonts w:ascii="Times New Roman" w:eastAsia="Times New Roman" w:hAnsi="Times New Roman" w:cs="Times New Roman"/>
          <w:sz w:val="28"/>
          <w:szCs w:val="28"/>
          <w:lang w:eastAsia="ru-RU"/>
        </w:rPr>
      </w:pPr>
    </w:p>
    <w:p w14:paraId="28BE75DE"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15.1. Основным и обязательным условием предоставления Микрозайма является наличие правового акта уполномоченного органа (должностного лица) о введении режима функционирования «повышенная готовность» на территории Краснодарского края, связанного с мерами, направленными на предотвращение распространения инфекций.</w:t>
      </w:r>
    </w:p>
    <w:p w14:paraId="2DBC9945"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Условия предоставления Микрозайма для субъектов малого и среднего предпринимательства, организаций инфраструктуры поддержки малого и среднего предпринимательства, при масштабном распространении инфекций:</w:t>
      </w:r>
    </w:p>
    <w:p w14:paraId="3750BAD1"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15.1.1. На момент обращения с Заявлением Заявителю:</w:t>
      </w:r>
    </w:p>
    <w:p w14:paraId="2F1BBA18"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 осуществляющего предпринимательскую деятельность без образования юридического лица;</w:t>
      </w:r>
    </w:p>
    <w:p w14:paraId="55BF0036"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обязан осуществлять предпринимательскую (хозяйственную) деятельность сроком не менее 6 (шести) месяцев по состоянию на дату подачи (регистрации) Заявления;</w:t>
      </w:r>
    </w:p>
    <w:p w14:paraId="1B77FB20"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необходимо осуществлять один из видов экономической деятельности, указанных в Приложении №1 к настоящим Видам и условиям микрозаймов, предоставляемых Фондом, при одновременном соблюдении совокупности следующих условий: фактическое осуществление Заявителем указанного вида деятельности и наличие выручки, полученной от фактического осуществления вида экономической деятельности, указанной  в Приложении №1  к настоящим Видам и условиям, размер которой должен занимать наибольшую долю в общем объеме выручки Заявителя. </w:t>
      </w:r>
    </w:p>
    <w:p w14:paraId="64E9B67E"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Проверка соблюдения Заявителем данного требования осуществляется Фондом в ходе анализа всех предоставленных Заявителем документов и посещения места ведения бизнеса.</w:t>
      </w:r>
    </w:p>
    <w:p w14:paraId="750ADEA1"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для получения денежных средств, необходимо наличие действующего расчетного счета в кредитной организации.</w:t>
      </w:r>
    </w:p>
    <w:p w14:paraId="3D0BC50B"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15.1.2. Для получения Микрозайма Заявитель должен вести указанную выше экономическую деятельность непосредственно на дату введения режима повышенной готовности на территории Краснодарского края.</w:t>
      </w:r>
    </w:p>
    <w:p w14:paraId="079308E6"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15.1.3. Регистрация заявлений на предоставление данного вида микрозайма осуществляется с даты введения режима повышенной готовности, указанной в правовом акте уполномоченного органа (должностного лица) о введении режима повышенной готовности на территории Краснодарского края и прекращается по истечении 2 (двух) месяцев со дня окончания режима </w:t>
      </w:r>
      <w:r w:rsidRPr="00BB401B">
        <w:rPr>
          <w:rFonts w:ascii="Times New Roman" w:eastAsia="Times New Roman" w:hAnsi="Times New Roman" w:cs="Times New Roman"/>
          <w:sz w:val="28"/>
          <w:szCs w:val="28"/>
          <w:lang w:eastAsia="ru-RU"/>
        </w:rPr>
        <w:lastRenderedPageBreak/>
        <w:t>повышенной готовности, установленного в соответствующем правовом акте уполномоченного органа (должностного лица).</w:t>
      </w:r>
    </w:p>
    <w:p w14:paraId="2EC90120"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15.2. </w:t>
      </w:r>
      <w:proofErr w:type="spellStart"/>
      <w:r w:rsidRPr="00BB401B">
        <w:rPr>
          <w:rFonts w:ascii="Times New Roman" w:eastAsia="Times New Roman" w:hAnsi="Times New Roman" w:cs="Times New Roman"/>
          <w:sz w:val="28"/>
          <w:szCs w:val="28"/>
          <w:lang w:eastAsia="ru-RU"/>
        </w:rPr>
        <w:t>Микрозайм</w:t>
      </w:r>
      <w:proofErr w:type="spellEnd"/>
      <w:r w:rsidRPr="00BB401B">
        <w:rPr>
          <w:rFonts w:ascii="Times New Roman" w:eastAsia="Times New Roman" w:hAnsi="Times New Roman" w:cs="Times New Roman"/>
          <w:sz w:val="28"/>
          <w:szCs w:val="28"/>
          <w:lang w:eastAsia="ru-RU"/>
        </w:rPr>
        <w:t xml:space="preserve"> предоставляется в целях:</w:t>
      </w:r>
    </w:p>
    <w:p w14:paraId="703CEA7C"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Пополнения оборотных средств, материально-производственных запасов, используемых для предпринимательской деятельности, в том числе: </w:t>
      </w:r>
    </w:p>
    <w:p w14:paraId="6BFC8A49"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приобретения сырья и полуфабрикатов для производства, горюче-смазочных материалов (не для последующей продажи), запасных частей и материалов для ремонта техники, оборудования и транспортных средств, используемых в предпринимательской деятельности;</w:t>
      </w:r>
    </w:p>
    <w:p w14:paraId="5251FA72"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и иных оборотных средств, используемых в предпринимательской деятельности.</w:t>
      </w:r>
    </w:p>
    <w:p w14:paraId="2E01BEDB"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Выплата заработной платы работникам за период не более 6 (шести) месяцев согласно штатному расписанию, действующему на дату подачи (регистрации) Заявления.</w:t>
      </w:r>
    </w:p>
    <w:p w14:paraId="1403B06D"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Оплата услуг по изготовлению и размещению рекламы и рекламной продукции.</w:t>
      </w:r>
    </w:p>
    <w:p w14:paraId="6C940968" w14:textId="77777777" w:rsidR="00BB401B" w:rsidRPr="00BB401B" w:rsidRDefault="00BB401B" w:rsidP="00BB401B">
      <w:pPr>
        <w:spacing w:after="0"/>
        <w:ind w:firstLine="709"/>
        <w:jc w:val="both"/>
        <w:rPr>
          <w:rFonts w:ascii="Times New Roman" w:hAnsi="Times New Roman" w:cs="Times New Roman"/>
          <w:sz w:val="28"/>
          <w:szCs w:val="28"/>
        </w:rPr>
      </w:pPr>
      <w:r w:rsidRPr="00BB401B">
        <w:rPr>
          <w:rFonts w:ascii="Times New Roman" w:hAnsi="Times New Roman" w:cs="Times New Roman"/>
          <w:sz w:val="28"/>
          <w:szCs w:val="28"/>
        </w:rPr>
        <w:t>Расходы,</w:t>
      </w:r>
      <w:r w:rsidRPr="00BB401B">
        <w:rPr>
          <w:rStyle w:val="a3"/>
          <w:rFonts w:ascii="Times New Roman" w:hAnsi="Times New Roman" w:cs="Times New Roman"/>
          <w:sz w:val="28"/>
          <w:szCs w:val="28"/>
        </w:rPr>
        <w:t xml:space="preserve"> связанные</w:t>
      </w:r>
      <w:r w:rsidRPr="00BB401B">
        <w:rPr>
          <w:rFonts w:ascii="Times New Roman" w:hAnsi="Times New Roman" w:cs="Times New Roman"/>
          <w:sz w:val="28"/>
          <w:szCs w:val="28"/>
        </w:rPr>
        <w:t xml:space="preserve"> с исполнением договоров по организации и проведению зрелищно-развлекательных мероприятий.</w:t>
      </w:r>
    </w:p>
    <w:p w14:paraId="0639C363"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Оплата услуг по ремонту техники, оборудования и транспортных средств, используемых в производственном процессе.</w:t>
      </w:r>
    </w:p>
    <w:p w14:paraId="71094FF4"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15.3. Срок предоставления Микрозайма:</w:t>
      </w:r>
    </w:p>
    <w:p w14:paraId="0D4D3D2E"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от 3 (трех) до 24 (двадцати четырех) месяцев включительно с даты перечисления денежных средств на расчетный счет Заемщика.</w:t>
      </w:r>
    </w:p>
    <w:p w14:paraId="6730B2CC"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15.4. Сумма Микрозайма: от 100 000 (ста тысяч) рублей до 3 000 000 (трех миллионов) рублей включительно.</w:t>
      </w:r>
    </w:p>
    <w:p w14:paraId="524838F0"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15.5. Процентная ставка по Микрозайму составляет 1 % годовых.</w:t>
      </w:r>
    </w:p>
    <w:p w14:paraId="37BD408E"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15.5.1. 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   В случае, если на дату заключения договора займа, вышеуказанный размер процентной ставки превышает размер ставки рассчитанный исходя из Требований, то в данном случае применяется максимальная процентная ставка, рассчитанная исходя из Требований.</w:t>
      </w:r>
    </w:p>
    <w:p w14:paraId="72625A9B"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15.6. В графике возврата суммы и уплаты процентов по Микрозайму применяется дифференцированная система платежа. </w:t>
      </w:r>
    </w:p>
    <w:p w14:paraId="423AD00A"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15.7. Возврат основной суммы Микрозайма осуществляется ежемесячно равными частями.</w:t>
      </w:r>
    </w:p>
    <w:p w14:paraId="654BE07A"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15.8. Срок возврата средств по Договору займа не должен превышать 24 (двадцати четырех) месяцев.</w:t>
      </w:r>
    </w:p>
    <w:p w14:paraId="2AEFA826"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15.9. Уплата процентов за пользование Микрозаймом осуществляется ежемесячно, согласно графику (от суммы фактической ссудной задолженности).</w:t>
      </w:r>
    </w:p>
    <w:p w14:paraId="47128F00"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lastRenderedPageBreak/>
        <w:t>15.10. При предоставлении Микрозайма более чем на 12 (двенадцать) месяцев по заявлению Заёмщика может устанавливаться льготный период по возврату основной суммы Микрозайма до 12 месяцев. Окончательный срок льготного периода по возврату основной суммы Микрозайма устанавливается Комиссией по предоставлению микрозаймов;</w:t>
      </w:r>
    </w:p>
    <w:p w14:paraId="2E04BAA2"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15.11. </w:t>
      </w:r>
      <w:proofErr w:type="spellStart"/>
      <w:r w:rsidRPr="00BB401B">
        <w:rPr>
          <w:rFonts w:ascii="Times New Roman" w:eastAsia="Times New Roman" w:hAnsi="Times New Roman" w:cs="Times New Roman"/>
          <w:sz w:val="28"/>
          <w:szCs w:val="28"/>
          <w:lang w:eastAsia="ru-RU"/>
        </w:rPr>
        <w:t>Микрозайм</w:t>
      </w:r>
      <w:proofErr w:type="spellEnd"/>
      <w:r w:rsidRPr="00BB401B">
        <w:rPr>
          <w:rFonts w:ascii="Times New Roman" w:eastAsia="Times New Roman" w:hAnsi="Times New Roman" w:cs="Times New Roman"/>
          <w:sz w:val="28"/>
          <w:szCs w:val="28"/>
          <w:lang w:eastAsia="ru-RU"/>
        </w:rPr>
        <w:t xml:space="preserve"> предоставляется под залог имущества Заемщика и/или третьего лица, в соответствии с разделом 9 Правил предоставления микрозаймов Фондом и поручительство физического и/или юридического лица в обеспечение своевременного и полного исполнения обязательств по Договору займа.</w:t>
      </w:r>
    </w:p>
    <w:p w14:paraId="0678A535" w14:textId="77777777" w:rsidR="00BB401B" w:rsidRPr="00BB401B" w:rsidRDefault="00BB401B" w:rsidP="00BB401B">
      <w:pPr>
        <w:spacing w:after="0"/>
        <w:ind w:firstLine="709"/>
        <w:jc w:val="both"/>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В случае недостаточности залогового имущества, возможно привлечение поручительства Фонда развития бизнеса, согласно разделу 9 </w:t>
      </w:r>
      <w:proofErr w:type="gramStart"/>
      <w:r w:rsidRPr="00BB401B">
        <w:rPr>
          <w:rFonts w:ascii="Times New Roman" w:eastAsia="Times New Roman" w:hAnsi="Times New Roman" w:cs="Times New Roman"/>
          <w:sz w:val="28"/>
          <w:szCs w:val="28"/>
          <w:lang w:eastAsia="ru-RU"/>
        </w:rPr>
        <w:t>Правил  предоставления</w:t>
      </w:r>
      <w:proofErr w:type="gramEnd"/>
      <w:r w:rsidRPr="00BB401B">
        <w:rPr>
          <w:rFonts w:ascii="Times New Roman" w:eastAsia="Times New Roman" w:hAnsi="Times New Roman" w:cs="Times New Roman"/>
          <w:sz w:val="28"/>
          <w:szCs w:val="28"/>
          <w:lang w:eastAsia="ru-RU"/>
        </w:rPr>
        <w:t xml:space="preserve"> микрозаймов Фондом.   В целях обеспечения своевременного </w:t>
      </w:r>
      <w:proofErr w:type="gramStart"/>
      <w:r w:rsidRPr="00BB401B">
        <w:rPr>
          <w:rFonts w:ascii="Times New Roman" w:eastAsia="Times New Roman" w:hAnsi="Times New Roman" w:cs="Times New Roman"/>
          <w:sz w:val="28"/>
          <w:szCs w:val="28"/>
          <w:lang w:eastAsia="ru-RU"/>
        </w:rPr>
        <w:t>и  полного</w:t>
      </w:r>
      <w:proofErr w:type="gramEnd"/>
      <w:r w:rsidRPr="00BB401B">
        <w:rPr>
          <w:rFonts w:ascii="Times New Roman" w:eastAsia="Times New Roman" w:hAnsi="Times New Roman" w:cs="Times New Roman"/>
          <w:sz w:val="28"/>
          <w:szCs w:val="28"/>
          <w:lang w:eastAsia="ru-RU"/>
        </w:rPr>
        <w:t xml:space="preserve">  исполнения обязательств по Договору займа  допускается  привлечение  нескольких поручителей (физических и/или юридических лиц).</w:t>
      </w:r>
    </w:p>
    <w:p w14:paraId="52A472CB" w14:textId="68910CF0" w:rsidR="00040E1A" w:rsidRPr="00BB401B" w:rsidRDefault="00040E1A"/>
    <w:p w14:paraId="23385E2A" w14:textId="2A5E4576"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Приложение № 1</w:t>
      </w:r>
    </w:p>
    <w:p w14:paraId="44812748" w14:textId="616674BE"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к Видам и условиям</w:t>
      </w:r>
    </w:p>
    <w:p w14:paraId="29CCCD93" w14:textId="27250509"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микрозаймов, предоставляемых</w:t>
      </w:r>
    </w:p>
    <w:p w14:paraId="30F740C4" w14:textId="41915EEA"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унитарной некоммерческой</w:t>
      </w:r>
    </w:p>
    <w:p w14:paraId="187C7A2B" w14:textId="398649DC"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 xml:space="preserve">организацией – </w:t>
      </w:r>
      <w:proofErr w:type="spellStart"/>
      <w:r w:rsidRPr="00BB401B">
        <w:rPr>
          <w:rFonts w:ascii="Times New Roman" w:eastAsia="Times New Roman" w:hAnsi="Times New Roman" w:cs="Times New Roman"/>
          <w:sz w:val="28"/>
          <w:szCs w:val="28"/>
          <w:lang w:eastAsia="ru-RU"/>
        </w:rPr>
        <w:t>микрокредитной</w:t>
      </w:r>
      <w:proofErr w:type="spellEnd"/>
    </w:p>
    <w:p w14:paraId="7A678ABA" w14:textId="14349742"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 xml:space="preserve">компанией «Фонд </w:t>
      </w:r>
    </w:p>
    <w:p w14:paraId="7141E9DE" w14:textId="7FFCCC44"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микрофинансирования субъектов</w:t>
      </w:r>
    </w:p>
    <w:p w14:paraId="08B5E3DC" w14:textId="1200B9BA"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малого и среднего</w:t>
      </w:r>
    </w:p>
    <w:p w14:paraId="44F32C4A" w14:textId="6C721EE8"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предпринимательства</w:t>
      </w:r>
    </w:p>
    <w:p w14:paraId="3FF6E3A8" w14:textId="41A53334" w:rsidR="00BB401B" w:rsidRPr="00BB401B" w:rsidRDefault="00BB401B" w:rsidP="00BB401B">
      <w:pPr>
        <w:autoSpaceDE w:val="0"/>
        <w:autoSpaceDN w:val="0"/>
        <w:spacing w:after="0"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r w:rsidRPr="00BB401B">
        <w:rPr>
          <w:rFonts w:ascii="Times New Roman" w:eastAsia="Times New Roman" w:hAnsi="Times New Roman" w:cs="Times New Roman"/>
          <w:sz w:val="28"/>
          <w:szCs w:val="28"/>
          <w:lang w:eastAsia="ru-RU"/>
        </w:rPr>
        <w:t>Краснодарского края»</w:t>
      </w:r>
    </w:p>
    <w:p w14:paraId="7D887686" w14:textId="77777777" w:rsidR="00BB401B" w:rsidRPr="00BB401B" w:rsidRDefault="00BB401B" w:rsidP="00BB401B">
      <w:pPr>
        <w:autoSpaceDE w:val="0"/>
        <w:autoSpaceDN w:val="0"/>
        <w:spacing w:after="0" w:line="240" w:lineRule="auto"/>
        <w:jc w:val="right"/>
        <w:rPr>
          <w:rFonts w:ascii="Times New Roman" w:eastAsia="Times New Roman" w:hAnsi="Times New Roman" w:cs="Times New Roman"/>
          <w:sz w:val="28"/>
          <w:szCs w:val="28"/>
          <w:lang w:eastAsia="ru-RU"/>
        </w:rPr>
      </w:pPr>
    </w:p>
    <w:p w14:paraId="7737F25B" w14:textId="77777777" w:rsidR="00BB401B" w:rsidRPr="00BB401B" w:rsidRDefault="00BB401B" w:rsidP="00BB401B">
      <w:pPr>
        <w:autoSpaceDE w:val="0"/>
        <w:autoSpaceDN w:val="0"/>
        <w:spacing w:after="0" w:line="240" w:lineRule="auto"/>
        <w:jc w:val="right"/>
        <w:rPr>
          <w:rFonts w:ascii="Times New Roman" w:eastAsia="Times New Roman" w:hAnsi="Times New Roman" w:cs="Times New Roman"/>
          <w:b/>
          <w:sz w:val="28"/>
          <w:szCs w:val="28"/>
          <w:lang w:eastAsia="ru-RU"/>
        </w:rPr>
      </w:pPr>
    </w:p>
    <w:p w14:paraId="38597AAE" w14:textId="77777777" w:rsidR="00BB401B" w:rsidRPr="00BB401B" w:rsidRDefault="00BB401B" w:rsidP="00BB401B">
      <w:pPr>
        <w:autoSpaceDE w:val="0"/>
        <w:autoSpaceDN w:val="0"/>
        <w:spacing w:after="0" w:line="240" w:lineRule="auto"/>
        <w:rPr>
          <w:rFonts w:ascii="Times New Roman" w:eastAsia="Times New Roman" w:hAnsi="Times New Roman" w:cs="Times New Roman"/>
          <w:b/>
          <w:sz w:val="28"/>
          <w:szCs w:val="28"/>
          <w:lang w:eastAsia="ru-RU"/>
        </w:rPr>
      </w:pPr>
    </w:p>
    <w:tbl>
      <w:tblPr>
        <w:tblStyle w:val="a4"/>
        <w:tblW w:w="0" w:type="auto"/>
        <w:tblInd w:w="0" w:type="dxa"/>
        <w:tblLook w:val="04A0" w:firstRow="1" w:lastRow="0" w:firstColumn="1" w:lastColumn="0" w:noHBand="0" w:noVBand="1"/>
      </w:tblPr>
      <w:tblGrid>
        <w:gridCol w:w="698"/>
        <w:gridCol w:w="5531"/>
        <w:gridCol w:w="3116"/>
      </w:tblGrid>
      <w:tr w:rsidR="00BB401B" w:rsidRPr="00BB401B" w14:paraId="361AF69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BC43528" w14:textId="77777777" w:rsidR="00BB401B" w:rsidRPr="00BB401B" w:rsidRDefault="00BB401B">
            <w:pPr>
              <w:autoSpaceDE w:val="0"/>
              <w:autoSpaceDN w:val="0"/>
              <w:spacing w:line="240" w:lineRule="auto"/>
              <w:rPr>
                <w:rFonts w:ascii="Times New Roman" w:eastAsia="Times New Roman" w:hAnsi="Times New Roman" w:cs="Times New Roman"/>
                <w:b/>
                <w:sz w:val="28"/>
                <w:szCs w:val="28"/>
                <w:lang w:eastAsia="ru-RU"/>
              </w:rPr>
            </w:pPr>
            <w:r w:rsidRPr="00BB401B">
              <w:rPr>
                <w:rFonts w:ascii="Times New Roman" w:eastAsia="Times New Roman" w:hAnsi="Times New Roman" w:cs="Times New Roman"/>
                <w:b/>
                <w:sz w:val="28"/>
                <w:szCs w:val="28"/>
                <w:lang w:eastAsia="ru-RU"/>
              </w:rPr>
              <w:t xml:space="preserve">№ </w:t>
            </w:r>
          </w:p>
          <w:p w14:paraId="11383878" w14:textId="77777777" w:rsidR="00BB401B" w:rsidRPr="00BB401B" w:rsidRDefault="00BB401B">
            <w:pPr>
              <w:autoSpaceDE w:val="0"/>
              <w:autoSpaceDN w:val="0"/>
              <w:spacing w:line="240" w:lineRule="auto"/>
              <w:rPr>
                <w:rFonts w:ascii="Times New Roman" w:eastAsia="Times New Roman" w:hAnsi="Times New Roman" w:cs="Times New Roman"/>
                <w:b/>
                <w:sz w:val="28"/>
                <w:szCs w:val="28"/>
                <w:lang w:eastAsia="ru-RU"/>
              </w:rPr>
            </w:pPr>
            <w:r w:rsidRPr="00BB401B">
              <w:rPr>
                <w:rFonts w:ascii="Times New Roman" w:eastAsia="Times New Roman" w:hAnsi="Times New Roman" w:cs="Times New Roman"/>
                <w:b/>
                <w:sz w:val="28"/>
                <w:szCs w:val="28"/>
                <w:lang w:eastAsia="ru-RU"/>
              </w:rPr>
              <w:t>п/п</w:t>
            </w:r>
          </w:p>
        </w:tc>
        <w:tc>
          <w:tcPr>
            <w:tcW w:w="5714" w:type="dxa"/>
            <w:tcBorders>
              <w:top w:val="single" w:sz="4" w:space="0" w:color="auto"/>
              <w:left w:val="single" w:sz="4" w:space="0" w:color="auto"/>
              <w:bottom w:val="single" w:sz="4" w:space="0" w:color="auto"/>
              <w:right w:val="single" w:sz="4" w:space="0" w:color="auto"/>
            </w:tcBorders>
            <w:hideMark/>
          </w:tcPr>
          <w:p w14:paraId="34DB0D84" w14:textId="77777777" w:rsidR="00BB401B" w:rsidRPr="00BB401B" w:rsidRDefault="00BB401B">
            <w:pPr>
              <w:autoSpaceDE w:val="0"/>
              <w:autoSpaceDN w:val="0"/>
              <w:spacing w:line="240" w:lineRule="auto"/>
              <w:jc w:val="center"/>
              <w:rPr>
                <w:rFonts w:ascii="Times New Roman" w:eastAsia="Times New Roman" w:hAnsi="Times New Roman" w:cs="Times New Roman"/>
                <w:b/>
                <w:sz w:val="28"/>
                <w:szCs w:val="28"/>
                <w:lang w:eastAsia="ru-RU"/>
              </w:rPr>
            </w:pPr>
            <w:r w:rsidRPr="00BB401B">
              <w:rPr>
                <w:rFonts w:ascii="Times New Roman" w:eastAsia="Times New Roman" w:hAnsi="Times New Roman" w:cs="Times New Roman"/>
                <w:b/>
                <w:sz w:val="28"/>
                <w:szCs w:val="28"/>
                <w:lang w:eastAsia="ru-RU"/>
              </w:rPr>
              <w:t>Наименование вида экономической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52A24417" w14:textId="77777777" w:rsidR="00BB401B" w:rsidRPr="00BB401B" w:rsidRDefault="00BB401B">
            <w:pPr>
              <w:autoSpaceDE w:val="0"/>
              <w:autoSpaceDN w:val="0"/>
              <w:spacing w:line="240" w:lineRule="auto"/>
              <w:jc w:val="center"/>
              <w:rPr>
                <w:rFonts w:ascii="Times New Roman" w:eastAsia="Times New Roman" w:hAnsi="Times New Roman" w:cs="Times New Roman"/>
                <w:b/>
                <w:sz w:val="28"/>
                <w:szCs w:val="28"/>
                <w:lang w:eastAsia="ru-RU"/>
              </w:rPr>
            </w:pPr>
            <w:r w:rsidRPr="00BB401B">
              <w:rPr>
                <w:rFonts w:ascii="Times New Roman" w:eastAsia="Times New Roman" w:hAnsi="Times New Roman" w:cs="Times New Roman"/>
                <w:b/>
                <w:sz w:val="28"/>
                <w:szCs w:val="28"/>
                <w:lang w:eastAsia="ru-RU"/>
              </w:rPr>
              <w:t>Код ОКВЭД</w:t>
            </w:r>
          </w:p>
        </w:tc>
      </w:tr>
      <w:tr w:rsidR="00BB401B" w:rsidRPr="00BB401B" w14:paraId="2847E64A"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373606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w:t>
            </w:r>
          </w:p>
        </w:tc>
        <w:tc>
          <w:tcPr>
            <w:tcW w:w="5714" w:type="dxa"/>
            <w:tcBorders>
              <w:top w:val="single" w:sz="4" w:space="0" w:color="auto"/>
              <w:left w:val="single" w:sz="4" w:space="0" w:color="auto"/>
              <w:bottom w:val="single" w:sz="4" w:space="0" w:color="auto"/>
              <w:right w:val="single" w:sz="4" w:space="0" w:color="auto"/>
            </w:tcBorders>
            <w:hideMark/>
          </w:tcPr>
          <w:p w14:paraId="3C45AC2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текстильных изделий</w:t>
            </w:r>
          </w:p>
        </w:tc>
        <w:tc>
          <w:tcPr>
            <w:tcW w:w="3210" w:type="dxa"/>
            <w:tcBorders>
              <w:top w:val="single" w:sz="4" w:space="0" w:color="auto"/>
              <w:left w:val="single" w:sz="4" w:space="0" w:color="auto"/>
              <w:bottom w:val="single" w:sz="4" w:space="0" w:color="auto"/>
              <w:right w:val="single" w:sz="4" w:space="0" w:color="auto"/>
            </w:tcBorders>
            <w:hideMark/>
          </w:tcPr>
          <w:p w14:paraId="57E9329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13</w:t>
            </w:r>
          </w:p>
        </w:tc>
      </w:tr>
      <w:tr w:rsidR="00BB401B" w:rsidRPr="00BB401B" w14:paraId="2E1F2DC0"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95A674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w:t>
            </w:r>
          </w:p>
        </w:tc>
        <w:tc>
          <w:tcPr>
            <w:tcW w:w="5714" w:type="dxa"/>
            <w:tcBorders>
              <w:top w:val="single" w:sz="4" w:space="0" w:color="auto"/>
              <w:left w:val="single" w:sz="4" w:space="0" w:color="auto"/>
              <w:bottom w:val="single" w:sz="4" w:space="0" w:color="auto"/>
              <w:right w:val="single" w:sz="4" w:space="0" w:color="auto"/>
            </w:tcBorders>
            <w:hideMark/>
          </w:tcPr>
          <w:p w14:paraId="4C38995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одежды</w:t>
            </w:r>
          </w:p>
        </w:tc>
        <w:tc>
          <w:tcPr>
            <w:tcW w:w="3210" w:type="dxa"/>
            <w:tcBorders>
              <w:top w:val="single" w:sz="4" w:space="0" w:color="auto"/>
              <w:left w:val="single" w:sz="4" w:space="0" w:color="auto"/>
              <w:bottom w:val="single" w:sz="4" w:space="0" w:color="auto"/>
              <w:right w:val="single" w:sz="4" w:space="0" w:color="auto"/>
            </w:tcBorders>
            <w:hideMark/>
          </w:tcPr>
          <w:p w14:paraId="3260295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14</w:t>
            </w:r>
          </w:p>
        </w:tc>
      </w:tr>
      <w:tr w:rsidR="00BB401B" w:rsidRPr="00BB401B" w14:paraId="22D01C99"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D2AE03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w:t>
            </w:r>
          </w:p>
        </w:tc>
        <w:tc>
          <w:tcPr>
            <w:tcW w:w="5714" w:type="dxa"/>
            <w:tcBorders>
              <w:top w:val="single" w:sz="4" w:space="0" w:color="auto"/>
              <w:left w:val="single" w:sz="4" w:space="0" w:color="auto"/>
              <w:bottom w:val="single" w:sz="4" w:space="0" w:color="auto"/>
              <w:right w:val="single" w:sz="4" w:space="0" w:color="auto"/>
            </w:tcBorders>
            <w:hideMark/>
          </w:tcPr>
          <w:p w14:paraId="70E9548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кожи и изделий из кожи</w:t>
            </w:r>
          </w:p>
        </w:tc>
        <w:tc>
          <w:tcPr>
            <w:tcW w:w="3210" w:type="dxa"/>
            <w:tcBorders>
              <w:top w:val="single" w:sz="4" w:space="0" w:color="auto"/>
              <w:left w:val="single" w:sz="4" w:space="0" w:color="auto"/>
              <w:bottom w:val="single" w:sz="4" w:space="0" w:color="auto"/>
              <w:right w:val="single" w:sz="4" w:space="0" w:color="auto"/>
            </w:tcBorders>
            <w:hideMark/>
          </w:tcPr>
          <w:p w14:paraId="425DC80B"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w:t>
            </w:r>
          </w:p>
        </w:tc>
      </w:tr>
      <w:tr w:rsidR="00BB401B" w:rsidRPr="00BB401B" w14:paraId="72DACA2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4E5E1D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w:t>
            </w:r>
          </w:p>
        </w:tc>
        <w:tc>
          <w:tcPr>
            <w:tcW w:w="5714" w:type="dxa"/>
            <w:tcBorders>
              <w:top w:val="single" w:sz="4" w:space="0" w:color="auto"/>
              <w:left w:val="single" w:sz="4" w:space="0" w:color="auto"/>
              <w:bottom w:val="single" w:sz="4" w:space="0" w:color="auto"/>
              <w:right w:val="single" w:sz="4" w:space="0" w:color="auto"/>
            </w:tcBorders>
            <w:hideMark/>
          </w:tcPr>
          <w:p w14:paraId="2214C64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Обработка древесины и производство изделий из дерева и пробки, кроме мебели, </w:t>
            </w:r>
          </w:p>
          <w:p w14:paraId="1208345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изделий из соломки и материалов для плетения</w:t>
            </w:r>
          </w:p>
        </w:tc>
        <w:tc>
          <w:tcPr>
            <w:tcW w:w="3210" w:type="dxa"/>
            <w:tcBorders>
              <w:top w:val="single" w:sz="4" w:space="0" w:color="auto"/>
              <w:left w:val="single" w:sz="4" w:space="0" w:color="auto"/>
              <w:bottom w:val="single" w:sz="4" w:space="0" w:color="auto"/>
              <w:right w:val="single" w:sz="4" w:space="0" w:color="auto"/>
            </w:tcBorders>
            <w:hideMark/>
          </w:tcPr>
          <w:p w14:paraId="5FCDBD0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16</w:t>
            </w:r>
          </w:p>
        </w:tc>
      </w:tr>
      <w:tr w:rsidR="00BB401B" w:rsidRPr="00BB401B" w14:paraId="6D9772BF"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E8A34F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w:t>
            </w:r>
          </w:p>
        </w:tc>
        <w:tc>
          <w:tcPr>
            <w:tcW w:w="5714" w:type="dxa"/>
            <w:tcBorders>
              <w:top w:val="single" w:sz="4" w:space="0" w:color="auto"/>
              <w:left w:val="single" w:sz="4" w:space="0" w:color="auto"/>
              <w:bottom w:val="single" w:sz="4" w:space="0" w:color="auto"/>
              <w:right w:val="single" w:sz="4" w:space="0" w:color="auto"/>
            </w:tcBorders>
            <w:hideMark/>
          </w:tcPr>
          <w:p w14:paraId="271F299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Печатание газет</w:t>
            </w:r>
          </w:p>
        </w:tc>
        <w:tc>
          <w:tcPr>
            <w:tcW w:w="3210" w:type="dxa"/>
            <w:tcBorders>
              <w:top w:val="single" w:sz="4" w:space="0" w:color="auto"/>
              <w:left w:val="single" w:sz="4" w:space="0" w:color="auto"/>
              <w:bottom w:val="single" w:sz="4" w:space="0" w:color="auto"/>
              <w:right w:val="single" w:sz="4" w:space="0" w:color="auto"/>
            </w:tcBorders>
            <w:hideMark/>
          </w:tcPr>
          <w:p w14:paraId="718A9C34"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18.11</w:t>
            </w:r>
          </w:p>
        </w:tc>
      </w:tr>
      <w:tr w:rsidR="00BB401B" w:rsidRPr="00BB401B" w14:paraId="2A091FFC"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619ECF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w:t>
            </w:r>
          </w:p>
        </w:tc>
        <w:tc>
          <w:tcPr>
            <w:tcW w:w="5714" w:type="dxa"/>
            <w:tcBorders>
              <w:top w:val="single" w:sz="4" w:space="0" w:color="auto"/>
              <w:left w:val="single" w:sz="4" w:space="0" w:color="auto"/>
              <w:bottom w:val="single" w:sz="4" w:space="0" w:color="auto"/>
              <w:right w:val="single" w:sz="4" w:space="0" w:color="auto"/>
            </w:tcBorders>
            <w:hideMark/>
          </w:tcPr>
          <w:p w14:paraId="0BA4A90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Прочие виды полиграфической деятельности</w:t>
            </w:r>
          </w:p>
        </w:tc>
        <w:tc>
          <w:tcPr>
            <w:tcW w:w="3210" w:type="dxa"/>
            <w:tcBorders>
              <w:top w:val="single" w:sz="4" w:space="0" w:color="auto"/>
              <w:left w:val="single" w:sz="4" w:space="0" w:color="auto"/>
              <w:bottom w:val="single" w:sz="4" w:space="0" w:color="auto"/>
              <w:right w:val="single" w:sz="4" w:space="0" w:color="auto"/>
            </w:tcBorders>
            <w:hideMark/>
          </w:tcPr>
          <w:p w14:paraId="46F46D12"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18.12</w:t>
            </w:r>
          </w:p>
        </w:tc>
      </w:tr>
      <w:tr w:rsidR="00BB401B" w:rsidRPr="00BB401B" w14:paraId="37394753"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B1CD53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w:t>
            </w:r>
          </w:p>
        </w:tc>
        <w:tc>
          <w:tcPr>
            <w:tcW w:w="5714" w:type="dxa"/>
            <w:tcBorders>
              <w:top w:val="single" w:sz="4" w:space="0" w:color="auto"/>
              <w:left w:val="single" w:sz="4" w:space="0" w:color="auto"/>
              <w:bottom w:val="single" w:sz="4" w:space="0" w:color="auto"/>
              <w:right w:val="single" w:sz="4" w:space="0" w:color="auto"/>
            </w:tcBorders>
            <w:hideMark/>
          </w:tcPr>
          <w:p w14:paraId="5C2CBAE8"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Производство мебели </w:t>
            </w:r>
          </w:p>
        </w:tc>
        <w:tc>
          <w:tcPr>
            <w:tcW w:w="3210" w:type="dxa"/>
            <w:tcBorders>
              <w:top w:val="single" w:sz="4" w:space="0" w:color="auto"/>
              <w:left w:val="single" w:sz="4" w:space="0" w:color="auto"/>
              <w:bottom w:val="single" w:sz="4" w:space="0" w:color="auto"/>
              <w:right w:val="single" w:sz="4" w:space="0" w:color="auto"/>
            </w:tcBorders>
            <w:hideMark/>
          </w:tcPr>
          <w:p w14:paraId="3B0B2FE5"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31</w:t>
            </w:r>
          </w:p>
        </w:tc>
      </w:tr>
      <w:tr w:rsidR="00BB401B" w:rsidRPr="00BB401B" w14:paraId="78ED7CF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B71FA8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lastRenderedPageBreak/>
              <w:t>8</w:t>
            </w:r>
          </w:p>
        </w:tc>
        <w:tc>
          <w:tcPr>
            <w:tcW w:w="5714" w:type="dxa"/>
            <w:tcBorders>
              <w:top w:val="single" w:sz="4" w:space="0" w:color="auto"/>
              <w:left w:val="single" w:sz="4" w:space="0" w:color="auto"/>
              <w:bottom w:val="single" w:sz="4" w:space="0" w:color="auto"/>
              <w:right w:val="single" w:sz="4" w:space="0" w:color="auto"/>
            </w:tcBorders>
            <w:hideMark/>
          </w:tcPr>
          <w:p w14:paraId="4EA5739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передача и распределение пара и горячей воды; кондиционирование воздуха</w:t>
            </w:r>
          </w:p>
        </w:tc>
        <w:tc>
          <w:tcPr>
            <w:tcW w:w="3210" w:type="dxa"/>
            <w:tcBorders>
              <w:top w:val="single" w:sz="4" w:space="0" w:color="auto"/>
              <w:left w:val="single" w:sz="4" w:space="0" w:color="auto"/>
              <w:bottom w:val="single" w:sz="4" w:space="0" w:color="auto"/>
              <w:right w:val="single" w:sz="4" w:space="0" w:color="auto"/>
            </w:tcBorders>
            <w:hideMark/>
          </w:tcPr>
          <w:p w14:paraId="3C508AE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35.30</w:t>
            </w:r>
          </w:p>
        </w:tc>
      </w:tr>
      <w:tr w:rsidR="00BB401B" w:rsidRPr="00BB401B" w14:paraId="27B5AA2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9E0AAC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w:t>
            </w:r>
          </w:p>
        </w:tc>
        <w:tc>
          <w:tcPr>
            <w:tcW w:w="5714" w:type="dxa"/>
            <w:tcBorders>
              <w:top w:val="single" w:sz="4" w:space="0" w:color="auto"/>
              <w:left w:val="single" w:sz="4" w:space="0" w:color="auto"/>
              <w:bottom w:val="single" w:sz="4" w:space="0" w:color="auto"/>
              <w:right w:val="single" w:sz="4" w:space="0" w:color="auto"/>
            </w:tcBorders>
            <w:hideMark/>
          </w:tcPr>
          <w:p w14:paraId="4B05AA5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Забор, очистка и распределение воды</w:t>
            </w:r>
          </w:p>
        </w:tc>
        <w:tc>
          <w:tcPr>
            <w:tcW w:w="3210" w:type="dxa"/>
            <w:tcBorders>
              <w:top w:val="single" w:sz="4" w:space="0" w:color="auto"/>
              <w:left w:val="single" w:sz="4" w:space="0" w:color="auto"/>
              <w:bottom w:val="single" w:sz="4" w:space="0" w:color="auto"/>
              <w:right w:val="single" w:sz="4" w:space="0" w:color="auto"/>
            </w:tcBorders>
            <w:hideMark/>
          </w:tcPr>
          <w:p w14:paraId="33643E45"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36</w:t>
            </w:r>
          </w:p>
        </w:tc>
      </w:tr>
      <w:tr w:rsidR="00BB401B" w:rsidRPr="00BB401B" w14:paraId="5279D552" w14:textId="77777777" w:rsidTr="00BB401B">
        <w:trPr>
          <w:trHeight w:val="347"/>
        </w:trPr>
        <w:tc>
          <w:tcPr>
            <w:tcW w:w="704" w:type="dxa"/>
            <w:tcBorders>
              <w:top w:val="single" w:sz="4" w:space="0" w:color="auto"/>
              <w:left w:val="single" w:sz="4" w:space="0" w:color="auto"/>
              <w:bottom w:val="single" w:sz="4" w:space="0" w:color="auto"/>
              <w:right w:val="single" w:sz="4" w:space="0" w:color="auto"/>
            </w:tcBorders>
            <w:hideMark/>
          </w:tcPr>
          <w:p w14:paraId="7F4E09E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10</w:t>
            </w:r>
          </w:p>
        </w:tc>
        <w:tc>
          <w:tcPr>
            <w:tcW w:w="5714" w:type="dxa"/>
            <w:tcBorders>
              <w:top w:val="single" w:sz="4" w:space="0" w:color="auto"/>
              <w:left w:val="single" w:sz="4" w:space="0" w:color="auto"/>
              <w:bottom w:val="single" w:sz="4" w:space="0" w:color="auto"/>
              <w:right w:val="single" w:sz="4" w:space="0" w:color="auto"/>
            </w:tcBorders>
            <w:hideMark/>
          </w:tcPr>
          <w:p w14:paraId="6FE01F9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Сбор и обработка сточных вод </w:t>
            </w:r>
          </w:p>
        </w:tc>
        <w:tc>
          <w:tcPr>
            <w:tcW w:w="3210" w:type="dxa"/>
            <w:tcBorders>
              <w:top w:val="single" w:sz="4" w:space="0" w:color="auto"/>
              <w:left w:val="single" w:sz="4" w:space="0" w:color="auto"/>
              <w:bottom w:val="single" w:sz="4" w:space="0" w:color="auto"/>
              <w:right w:val="single" w:sz="4" w:space="0" w:color="auto"/>
            </w:tcBorders>
            <w:hideMark/>
          </w:tcPr>
          <w:p w14:paraId="0429CBBD"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37</w:t>
            </w:r>
          </w:p>
        </w:tc>
      </w:tr>
      <w:tr w:rsidR="00BB401B" w:rsidRPr="00BB401B" w14:paraId="09A50CF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6F9857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11</w:t>
            </w:r>
          </w:p>
        </w:tc>
        <w:tc>
          <w:tcPr>
            <w:tcW w:w="5714" w:type="dxa"/>
            <w:tcBorders>
              <w:top w:val="single" w:sz="4" w:space="0" w:color="auto"/>
              <w:left w:val="single" w:sz="4" w:space="0" w:color="auto"/>
              <w:bottom w:val="single" w:sz="4" w:space="0" w:color="auto"/>
              <w:right w:val="single" w:sz="4" w:space="0" w:color="auto"/>
            </w:tcBorders>
            <w:hideMark/>
          </w:tcPr>
          <w:p w14:paraId="4D8184B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Сбор, обработка и утилизация отходов; обработка вторичного сырья</w:t>
            </w:r>
          </w:p>
        </w:tc>
        <w:tc>
          <w:tcPr>
            <w:tcW w:w="3210" w:type="dxa"/>
            <w:tcBorders>
              <w:top w:val="single" w:sz="4" w:space="0" w:color="auto"/>
              <w:left w:val="single" w:sz="4" w:space="0" w:color="auto"/>
              <w:bottom w:val="single" w:sz="4" w:space="0" w:color="auto"/>
              <w:right w:val="single" w:sz="4" w:space="0" w:color="auto"/>
            </w:tcBorders>
            <w:hideMark/>
          </w:tcPr>
          <w:p w14:paraId="7CCE1914"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38</w:t>
            </w:r>
          </w:p>
        </w:tc>
      </w:tr>
      <w:tr w:rsidR="00BB401B" w:rsidRPr="00BB401B" w14:paraId="62CE7BF8"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BEF9E4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12</w:t>
            </w:r>
          </w:p>
        </w:tc>
        <w:tc>
          <w:tcPr>
            <w:tcW w:w="5714" w:type="dxa"/>
            <w:tcBorders>
              <w:top w:val="single" w:sz="4" w:space="0" w:color="auto"/>
              <w:left w:val="single" w:sz="4" w:space="0" w:color="auto"/>
              <w:bottom w:val="single" w:sz="4" w:space="0" w:color="auto"/>
              <w:right w:val="single" w:sz="4" w:space="0" w:color="auto"/>
            </w:tcBorders>
            <w:hideMark/>
          </w:tcPr>
          <w:p w14:paraId="5297B9E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электромонтажных работ</w:t>
            </w:r>
          </w:p>
        </w:tc>
        <w:tc>
          <w:tcPr>
            <w:tcW w:w="3210" w:type="dxa"/>
            <w:tcBorders>
              <w:top w:val="single" w:sz="4" w:space="0" w:color="auto"/>
              <w:left w:val="single" w:sz="4" w:space="0" w:color="auto"/>
              <w:bottom w:val="single" w:sz="4" w:space="0" w:color="auto"/>
              <w:right w:val="single" w:sz="4" w:space="0" w:color="auto"/>
            </w:tcBorders>
            <w:hideMark/>
          </w:tcPr>
          <w:p w14:paraId="21C3778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43.21</w:t>
            </w:r>
          </w:p>
        </w:tc>
      </w:tr>
      <w:tr w:rsidR="00BB401B" w:rsidRPr="00BB401B" w14:paraId="349FCD09"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676BCD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13</w:t>
            </w:r>
          </w:p>
        </w:tc>
        <w:tc>
          <w:tcPr>
            <w:tcW w:w="5714" w:type="dxa"/>
            <w:tcBorders>
              <w:top w:val="single" w:sz="4" w:space="0" w:color="auto"/>
              <w:left w:val="single" w:sz="4" w:space="0" w:color="auto"/>
              <w:bottom w:val="single" w:sz="4" w:space="0" w:color="auto"/>
              <w:right w:val="single" w:sz="4" w:space="0" w:color="auto"/>
            </w:tcBorders>
            <w:hideMark/>
          </w:tcPr>
          <w:p w14:paraId="3436BB6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Техническое обслуживание и ремонт автотранспортных средств</w:t>
            </w:r>
          </w:p>
        </w:tc>
        <w:tc>
          <w:tcPr>
            <w:tcW w:w="3210" w:type="dxa"/>
            <w:tcBorders>
              <w:top w:val="single" w:sz="4" w:space="0" w:color="auto"/>
              <w:left w:val="single" w:sz="4" w:space="0" w:color="auto"/>
              <w:bottom w:val="single" w:sz="4" w:space="0" w:color="auto"/>
              <w:right w:val="single" w:sz="4" w:space="0" w:color="auto"/>
            </w:tcBorders>
            <w:hideMark/>
          </w:tcPr>
          <w:p w14:paraId="32C11718"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45.2</w:t>
            </w:r>
          </w:p>
        </w:tc>
      </w:tr>
      <w:tr w:rsidR="00BB401B" w:rsidRPr="00BB401B" w14:paraId="157F859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189998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14</w:t>
            </w:r>
          </w:p>
        </w:tc>
        <w:tc>
          <w:tcPr>
            <w:tcW w:w="5714" w:type="dxa"/>
            <w:tcBorders>
              <w:top w:val="single" w:sz="4" w:space="0" w:color="auto"/>
              <w:left w:val="single" w:sz="4" w:space="0" w:color="auto"/>
              <w:bottom w:val="single" w:sz="4" w:space="0" w:color="auto"/>
              <w:right w:val="single" w:sz="4" w:space="0" w:color="auto"/>
            </w:tcBorders>
            <w:hideMark/>
          </w:tcPr>
          <w:p w14:paraId="46D39FE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оптовая непродовольственными потребительскими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3FAAC620"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46.4</w:t>
            </w:r>
          </w:p>
        </w:tc>
      </w:tr>
      <w:tr w:rsidR="00BB401B" w:rsidRPr="00BB401B" w14:paraId="09F4F09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83545D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15</w:t>
            </w:r>
          </w:p>
        </w:tc>
        <w:tc>
          <w:tcPr>
            <w:tcW w:w="5714" w:type="dxa"/>
            <w:tcBorders>
              <w:top w:val="single" w:sz="4" w:space="0" w:color="auto"/>
              <w:left w:val="single" w:sz="4" w:space="0" w:color="auto"/>
              <w:bottom w:val="single" w:sz="4" w:space="0" w:color="auto"/>
              <w:right w:val="single" w:sz="4" w:space="0" w:color="auto"/>
            </w:tcBorders>
            <w:hideMark/>
          </w:tcPr>
          <w:p w14:paraId="0EC4AA8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оптовая офисной мебелью</w:t>
            </w:r>
          </w:p>
        </w:tc>
        <w:tc>
          <w:tcPr>
            <w:tcW w:w="3210" w:type="dxa"/>
            <w:tcBorders>
              <w:top w:val="single" w:sz="4" w:space="0" w:color="auto"/>
              <w:left w:val="single" w:sz="4" w:space="0" w:color="auto"/>
              <w:bottom w:val="single" w:sz="4" w:space="0" w:color="auto"/>
              <w:right w:val="single" w:sz="4" w:space="0" w:color="auto"/>
            </w:tcBorders>
            <w:hideMark/>
          </w:tcPr>
          <w:p w14:paraId="29CF1F6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46.65</w:t>
            </w:r>
          </w:p>
        </w:tc>
      </w:tr>
      <w:tr w:rsidR="00BB401B" w:rsidRPr="00BB401B" w14:paraId="29EFD9BE"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4BE847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16</w:t>
            </w:r>
          </w:p>
        </w:tc>
        <w:tc>
          <w:tcPr>
            <w:tcW w:w="5714" w:type="dxa"/>
            <w:tcBorders>
              <w:top w:val="single" w:sz="4" w:space="0" w:color="auto"/>
              <w:left w:val="single" w:sz="4" w:space="0" w:color="auto"/>
              <w:bottom w:val="single" w:sz="4" w:space="0" w:color="auto"/>
              <w:right w:val="single" w:sz="4" w:space="0" w:color="auto"/>
            </w:tcBorders>
            <w:hideMark/>
          </w:tcPr>
          <w:p w14:paraId="6BED424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оптовая лесоматериалами, строительными материалами и санитарно-техническим оборудованием</w:t>
            </w:r>
          </w:p>
        </w:tc>
        <w:tc>
          <w:tcPr>
            <w:tcW w:w="3210" w:type="dxa"/>
            <w:tcBorders>
              <w:top w:val="single" w:sz="4" w:space="0" w:color="auto"/>
              <w:left w:val="single" w:sz="4" w:space="0" w:color="auto"/>
              <w:bottom w:val="single" w:sz="4" w:space="0" w:color="auto"/>
              <w:right w:val="single" w:sz="4" w:space="0" w:color="auto"/>
            </w:tcBorders>
            <w:hideMark/>
          </w:tcPr>
          <w:p w14:paraId="0815086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46.73</w:t>
            </w:r>
          </w:p>
        </w:tc>
      </w:tr>
      <w:tr w:rsidR="00BB401B" w:rsidRPr="00BB401B" w14:paraId="3CAA547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18119B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17</w:t>
            </w:r>
          </w:p>
        </w:tc>
        <w:tc>
          <w:tcPr>
            <w:tcW w:w="5714" w:type="dxa"/>
            <w:tcBorders>
              <w:top w:val="single" w:sz="4" w:space="0" w:color="auto"/>
              <w:left w:val="single" w:sz="4" w:space="0" w:color="auto"/>
              <w:bottom w:val="single" w:sz="4" w:space="0" w:color="auto"/>
              <w:right w:val="single" w:sz="4" w:space="0" w:color="auto"/>
            </w:tcBorders>
            <w:hideMark/>
          </w:tcPr>
          <w:p w14:paraId="00C3D36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Издание газет</w:t>
            </w:r>
          </w:p>
        </w:tc>
        <w:tc>
          <w:tcPr>
            <w:tcW w:w="3210" w:type="dxa"/>
            <w:tcBorders>
              <w:top w:val="single" w:sz="4" w:space="0" w:color="auto"/>
              <w:left w:val="single" w:sz="4" w:space="0" w:color="auto"/>
              <w:bottom w:val="single" w:sz="4" w:space="0" w:color="auto"/>
              <w:right w:val="single" w:sz="4" w:space="0" w:color="auto"/>
            </w:tcBorders>
            <w:hideMark/>
          </w:tcPr>
          <w:p w14:paraId="7391D521" w14:textId="77777777" w:rsidR="00BB401B" w:rsidRPr="00BB401B" w:rsidRDefault="00BB401B">
            <w:pPr>
              <w:autoSpaceDE w:val="0"/>
              <w:autoSpaceDN w:val="0"/>
              <w:spacing w:line="240" w:lineRule="auto"/>
              <w:jc w:val="center"/>
              <w:rPr>
                <w:rFonts w:ascii="Times New Roman" w:eastAsia="Times New Roman" w:hAnsi="Times New Roman" w:cs="Times New Roman"/>
                <w:strike/>
                <w:sz w:val="28"/>
                <w:szCs w:val="28"/>
                <w:lang w:eastAsia="ru-RU"/>
              </w:rPr>
            </w:pPr>
            <w:r w:rsidRPr="00BB401B">
              <w:rPr>
                <w:rFonts w:ascii="Times New Roman" w:eastAsia="Times New Roman" w:hAnsi="Times New Roman" w:cs="Times New Roman"/>
                <w:sz w:val="28"/>
                <w:szCs w:val="28"/>
                <w:lang w:eastAsia="ru-RU"/>
              </w:rPr>
              <w:t>58.13</w:t>
            </w:r>
          </w:p>
        </w:tc>
      </w:tr>
      <w:tr w:rsidR="00BB401B" w:rsidRPr="00BB401B" w14:paraId="32117D34"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D7739D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18</w:t>
            </w:r>
          </w:p>
        </w:tc>
        <w:tc>
          <w:tcPr>
            <w:tcW w:w="5714" w:type="dxa"/>
            <w:tcBorders>
              <w:top w:val="single" w:sz="4" w:space="0" w:color="auto"/>
              <w:left w:val="single" w:sz="4" w:space="0" w:color="auto"/>
              <w:bottom w:val="single" w:sz="4" w:space="0" w:color="auto"/>
              <w:right w:val="single" w:sz="4" w:space="0" w:color="auto"/>
            </w:tcBorders>
            <w:hideMark/>
          </w:tcPr>
          <w:p w14:paraId="11F1BF9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в области демонстрации кинофильмов</w:t>
            </w:r>
          </w:p>
        </w:tc>
        <w:tc>
          <w:tcPr>
            <w:tcW w:w="3210" w:type="dxa"/>
            <w:tcBorders>
              <w:top w:val="single" w:sz="4" w:space="0" w:color="auto"/>
              <w:left w:val="single" w:sz="4" w:space="0" w:color="auto"/>
              <w:bottom w:val="single" w:sz="4" w:space="0" w:color="auto"/>
              <w:right w:val="single" w:sz="4" w:space="0" w:color="auto"/>
            </w:tcBorders>
            <w:hideMark/>
          </w:tcPr>
          <w:p w14:paraId="024F2A2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59.14</w:t>
            </w:r>
          </w:p>
        </w:tc>
      </w:tr>
      <w:tr w:rsidR="00BB401B" w:rsidRPr="00BB401B" w14:paraId="4D8DCA8A"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3FCF59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19</w:t>
            </w:r>
          </w:p>
        </w:tc>
        <w:tc>
          <w:tcPr>
            <w:tcW w:w="5714" w:type="dxa"/>
            <w:tcBorders>
              <w:top w:val="single" w:sz="4" w:space="0" w:color="auto"/>
              <w:left w:val="single" w:sz="4" w:space="0" w:color="auto"/>
              <w:bottom w:val="single" w:sz="4" w:space="0" w:color="auto"/>
              <w:right w:val="single" w:sz="4" w:space="0" w:color="auto"/>
            </w:tcBorders>
            <w:hideMark/>
          </w:tcPr>
          <w:p w14:paraId="7A67114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комплексному обслуживанию помещений</w:t>
            </w:r>
          </w:p>
        </w:tc>
        <w:tc>
          <w:tcPr>
            <w:tcW w:w="3210" w:type="dxa"/>
            <w:tcBorders>
              <w:top w:val="single" w:sz="4" w:space="0" w:color="auto"/>
              <w:left w:val="single" w:sz="4" w:space="0" w:color="auto"/>
              <w:bottom w:val="single" w:sz="4" w:space="0" w:color="auto"/>
              <w:right w:val="single" w:sz="4" w:space="0" w:color="auto"/>
            </w:tcBorders>
          </w:tcPr>
          <w:p w14:paraId="5F0DAB33"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81.1</w:t>
            </w:r>
          </w:p>
          <w:p w14:paraId="2A6DB38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p>
        </w:tc>
      </w:tr>
      <w:tr w:rsidR="00BB401B" w:rsidRPr="00BB401B" w14:paraId="2E890956"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39FF15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20</w:t>
            </w:r>
          </w:p>
        </w:tc>
        <w:tc>
          <w:tcPr>
            <w:tcW w:w="5714" w:type="dxa"/>
            <w:tcBorders>
              <w:top w:val="single" w:sz="4" w:space="0" w:color="auto"/>
              <w:left w:val="single" w:sz="4" w:space="0" w:color="auto"/>
              <w:bottom w:val="single" w:sz="4" w:space="0" w:color="auto"/>
              <w:right w:val="single" w:sz="4" w:space="0" w:color="auto"/>
            </w:tcBorders>
            <w:hideMark/>
          </w:tcPr>
          <w:p w14:paraId="39F97A7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чистке и уборке</w:t>
            </w:r>
          </w:p>
        </w:tc>
        <w:tc>
          <w:tcPr>
            <w:tcW w:w="3210" w:type="dxa"/>
            <w:tcBorders>
              <w:top w:val="single" w:sz="4" w:space="0" w:color="auto"/>
              <w:left w:val="single" w:sz="4" w:space="0" w:color="auto"/>
              <w:bottom w:val="single" w:sz="4" w:space="0" w:color="auto"/>
              <w:right w:val="single" w:sz="4" w:space="0" w:color="auto"/>
            </w:tcBorders>
            <w:hideMark/>
          </w:tcPr>
          <w:p w14:paraId="32DB9FA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81.2</w:t>
            </w:r>
          </w:p>
        </w:tc>
      </w:tr>
      <w:tr w:rsidR="00BB401B" w:rsidRPr="00BB401B" w14:paraId="28C2684C"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A37F42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21</w:t>
            </w:r>
          </w:p>
        </w:tc>
        <w:tc>
          <w:tcPr>
            <w:tcW w:w="5714" w:type="dxa"/>
            <w:tcBorders>
              <w:top w:val="single" w:sz="4" w:space="0" w:color="auto"/>
              <w:left w:val="single" w:sz="4" w:space="0" w:color="auto"/>
              <w:bottom w:val="single" w:sz="4" w:space="0" w:color="auto"/>
              <w:right w:val="single" w:sz="4" w:space="0" w:color="auto"/>
            </w:tcBorders>
            <w:hideMark/>
          </w:tcPr>
          <w:p w14:paraId="2F9E095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Деятельность прочего сухопутного пассажирского транспорта </w:t>
            </w:r>
          </w:p>
        </w:tc>
        <w:tc>
          <w:tcPr>
            <w:tcW w:w="3210" w:type="dxa"/>
            <w:tcBorders>
              <w:top w:val="single" w:sz="4" w:space="0" w:color="auto"/>
              <w:left w:val="single" w:sz="4" w:space="0" w:color="auto"/>
              <w:bottom w:val="single" w:sz="4" w:space="0" w:color="auto"/>
              <w:right w:val="single" w:sz="4" w:space="0" w:color="auto"/>
            </w:tcBorders>
            <w:hideMark/>
          </w:tcPr>
          <w:p w14:paraId="5CD9C0B3"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49.3</w:t>
            </w:r>
          </w:p>
        </w:tc>
      </w:tr>
      <w:tr w:rsidR="00BB401B" w:rsidRPr="00BB401B" w14:paraId="6749306E"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527FA3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22</w:t>
            </w:r>
          </w:p>
        </w:tc>
        <w:tc>
          <w:tcPr>
            <w:tcW w:w="5714" w:type="dxa"/>
            <w:tcBorders>
              <w:top w:val="single" w:sz="4" w:space="0" w:color="auto"/>
              <w:left w:val="single" w:sz="4" w:space="0" w:color="auto"/>
              <w:bottom w:val="single" w:sz="4" w:space="0" w:color="auto"/>
              <w:right w:val="single" w:sz="4" w:space="0" w:color="auto"/>
            </w:tcBorders>
            <w:hideMark/>
          </w:tcPr>
          <w:p w14:paraId="29B6B1D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автомобильного грузового транспорта и услуги по перевозкам</w:t>
            </w:r>
          </w:p>
        </w:tc>
        <w:tc>
          <w:tcPr>
            <w:tcW w:w="3210" w:type="dxa"/>
            <w:tcBorders>
              <w:top w:val="single" w:sz="4" w:space="0" w:color="auto"/>
              <w:left w:val="single" w:sz="4" w:space="0" w:color="auto"/>
              <w:bottom w:val="single" w:sz="4" w:space="0" w:color="auto"/>
              <w:right w:val="single" w:sz="4" w:space="0" w:color="auto"/>
            </w:tcBorders>
            <w:hideMark/>
          </w:tcPr>
          <w:p w14:paraId="60D1AF91"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49.4</w:t>
            </w:r>
          </w:p>
        </w:tc>
      </w:tr>
      <w:tr w:rsidR="00BB401B" w:rsidRPr="00BB401B" w14:paraId="0937CA6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DD3D53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23</w:t>
            </w:r>
          </w:p>
        </w:tc>
        <w:tc>
          <w:tcPr>
            <w:tcW w:w="5714" w:type="dxa"/>
            <w:tcBorders>
              <w:top w:val="single" w:sz="4" w:space="0" w:color="auto"/>
              <w:left w:val="single" w:sz="4" w:space="0" w:color="auto"/>
              <w:bottom w:val="single" w:sz="4" w:space="0" w:color="auto"/>
              <w:right w:val="single" w:sz="4" w:space="0" w:color="auto"/>
            </w:tcBorders>
            <w:hideMark/>
          </w:tcPr>
          <w:p w14:paraId="42A8408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пассажирского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4BBF694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51.1</w:t>
            </w:r>
          </w:p>
        </w:tc>
      </w:tr>
      <w:tr w:rsidR="00BB401B" w:rsidRPr="00BB401B" w14:paraId="2876D062"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C5B941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24</w:t>
            </w:r>
          </w:p>
        </w:tc>
        <w:tc>
          <w:tcPr>
            <w:tcW w:w="5714" w:type="dxa"/>
            <w:tcBorders>
              <w:top w:val="single" w:sz="4" w:space="0" w:color="auto"/>
              <w:left w:val="single" w:sz="4" w:space="0" w:color="auto"/>
              <w:bottom w:val="single" w:sz="4" w:space="0" w:color="auto"/>
              <w:right w:val="single" w:sz="4" w:space="0" w:color="auto"/>
            </w:tcBorders>
            <w:hideMark/>
          </w:tcPr>
          <w:p w14:paraId="204C768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грузового воздушного транспорта</w:t>
            </w:r>
          </w:p>
        </w:tc>
        <w:tc>
          <w:tcPr>
            <w:tcW w:w="3210" w:type="dxa"/>
            <w:tcBorders>
              <w:top w:val="single" w:sz="4" w:space="0" w:color="auto"/>
              <w:left w:val="single" w:sz="4" w:space="0" w:color="auto"/>
              <w:bottom w:val="single" w:sz="4" w:space="0" w:color="auto"/>
              <w:right w:val="single" w:sz="4" w:space="0" w:color="auto"/>
            </w:tcBorders>
            <w:hideMark/>
          </w:tcPr>
          <w:p w14:paraId="306B891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51.21</w:t>
            </w:r>
          </w:p>
        </w:tc>
      </w:tr>
      <w:tr w:rsidR="00BB401B" w:rsidRPr="00BB401B" w14:paraId="1B3CC05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1250CB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25</w:t>
            </w:r>
          </w:p>
        </w:tc>
        <w:tc>
          <w:tcPr>
            <w:tcW w:w="5714" w:type="dxa"/>
            <w:tcBorders>
              <w:top w:val="single" w:sz="4" w:space="0" w:color="auto"/>
              <w:left w:val="single" w:sz="4" w:space="0" w:color="auto"/>
              <w:bottom w:val="single" w:sz="4" w:space="0" w:color="auto"/>
              <w:right w:val="single" w:sz="4" w:space="0" w:color="auto"/>
            </w:tcBorders>
            <w:hideMark/>
          </w:tcPr>
          <w:p w14:paraId="35652BB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автовокзалов и автостанций</w:t>
            </w:r>
          </w:p>
        </w:tc>
        <w:tc>
          <w:tcPr>
            <w:tcW w:w="3210" w:type="dxa"/>
            <w:tcBorders>
              <w:top w:val="single" w:sz="4" w:space="0" w:color="auto"/>
              <w:left w:val="single" w:sz="4" w:space="0" w:color="auto"/>
              <w:bottom w:val="single" w:sz="4" w:space="0" w:color="auto"/>
              <w:right w:val="single" w:sz="4" w:space="0" w:color="auto"/>
            </w:tcBorders>
            <w:hideMark/>
          </w:tcPr>
          <w:p w14:paraId="054AA230"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52.21.21</w:t>
            </w:r>
          </w:p>
        </w:tc>
      </w:tr>
      <w:tr w:rsidR="00BB401B" w:rsidRPr="00BB401B" w14:paraId="0DEC4DC0"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4AB863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26</w:t>
            </w:r>
          </w:p>
        </w:tc>
        <w:tc>
          <w:tcPr>
            <w:tcW w:w="5714" w:type="dxa"/>
            <w:tcBorders>
              <w:top w:val="single" w:sz="4" w:space="0" w:color="auto"/>
              <w:left w:val="single" w:sz="4" w:space="0" w:color="auto"/>
              <w:bottom w:val="single" w:sz="4" w:space="0" w:color="auto"/>
              <w:right w:val="single" w:sz="4" w:space="0" w:color="auto"/>
            </w:tcBorders>
            <w:hideMark/>
          </w:tcPr>
          <w:p w14:paraId="4349108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вспомогательная, связанная с воздушным и космическим транспортом</w:t>
            </w:r>
          </w:p>
        </w:tc>
        <w:tc>
          <w:tcPr>
            <w:tcW w:w="3210" w:type="dxa"/>
            <w:tcBorders>
              <w:top w:val="single" w:sz="4" w:space="0" w:color="auto"/>
              <w:left w:val="single" w:sz="4" w:space="0" w:color="auto"/>
              <w:bottom w:val="single" w:sz="4" w:space="0" w:color="auto"/>
              <w:right w:val="single" w:sz="4" w:space="0" w:color="auto"/>
            </w:tcBorders>
            <w:hideMark/>
          </w:tcPr>
          <w:p w14:paraId="650BBA05"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52.23</w:t>
            </w:r>
          </w:p>
        </w:tc>
      </w:tr>
      <w:tr w:rsidR="00BB401B" w:rsidRPr="00BB401B" w14:paraId="549353D2"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D6F82D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27</w:t>
            </w:r>
          </w:p>
        </w:tc>
        <w:tc>
          <w:tcPr>
            <w:tcW w:w="5714" w:type="dxa"/>
            <w:tcBorders>
              <w:top w:val="single" w:sz="4" w:space="0" w:color="auto"/>
              <w:left w:val="single" w:sz="4" w:space="0" w:color="auto"/>
              <w:bottom w:val="single" w:sz="4" w:space="0" w:color="auto"/>
              <w:right w:val="single" w:sz="4" w:space="0" w:color="auto"/>
            </w:tcBorders>
            <w:hideMark/>
          </w:tcPr>
          <w:p w14:paraId="79FC100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творческая, деятельность в области искусства и организации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55FFE224"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90</w:t>
            </w:r>
          </w:p>
        </w:tc>
      </w:tr>
      <w:tr w:rsidR="00BB401B" w:rsidRPr="00BB401B" w14:paraId="4D8D3E76"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30389D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28</w:t>
            </w:r>
          </w:p>
        </w:tc>
        <w:tc>
          <w:tcPr>
            <w:tcW w:w="5714" w:type="dxa"/>
            <w:tcBorders>
              <w:top w:val="single" w:sz="4" w:space="0" w:color="auto"/>
              <w:left w:val="single" w:sz="4" w:space="0" w:color="auto"/>
              <w:bottom w:val="single" w:sz="4" w:space="0" w:color="auto"/>
              <w:right w:val="single" w:sz="4" w:space="0" w:color="auto"/>
            </w:tcBorders>
            <w:hideMark/>
          </w:tcPr>
          <w:p w14:paraId="29CBBBD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в области спорта, отдыха и развлечений</w:t>
            </w:r>
          </w:p>
        </w:tc>
        <w:tc>
          <w:tcPr>
            <w:tcW w:w="3210" w:type="dxa"/>
            <w:tcBorders>
              <w:top w:val="single" w:sz="4" w:space="0" w:color="auto"/>
              <w:left w:val="single" w:sz="4" w:space="0" w:color="auto"/>
              <w:bottom w:val="single" w:sz="4" w:space="0" w:color="auto"/>
              <w:right w:val="single" w:sz="4" w:space="0" w:color="auto"/>
            </w:tcBorders>
            <w:hideMark/>
          </w:tcPr>
          <w:p w14:paraId="07F14268"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93</w:t>
            </w:r>
          </w:p>
        </w:tc>
      </w:tr>
      <w:tr w:rsidR="00BB401B" w:rsidRPr="00BB401B" w14:paraId="57C1EDF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EA214E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29</w:t>
            </w:r>
          </w:p>
        </w:tc>
        <w:tc>
          <w:tcPr>
            <w:tcW w:w="5714" w:type="dxa"/>
            <w:tcBorders>
              <w:top w:val="single" w:sz="4" w:space="0" w:color="auto"/>
              <w:left w:val="single" w:sz="4" w:space="0" w:color="auto"/>
              <w:bottom w:val="single" w:sz="4" w:space="0" w:color="auto"/>
              <w:right w:val="single" w:sz="4" w:space="0" w:color="auto"/>
            </w:tcBorders>
            <w:hideMark/>
          </w:tcPr>
          <w:p w14:paraId="6B099CB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физкультурно-оздоровительная</w:t>
            </w:r>
          </w:p>
        </w:tc>
        <w:tc>
          <w:tcPr>
            <w:tcW w:w="3210" w:type="dxa"/>
            <w:tcBorders>
              <w:top w:val="single" w:sz="4" w:space="0" w:color="auto"/>
              <w:left w:val="single" w:sz="4" w:space="0" w:color="auto"/>
              <w:bottom w:val="single" w:sz="4" w:space="0" w:color="auto"/>
              <w:right w:val="single" w:sz="4" w:space="0" w:color="auto"/>
            </w:tcBorders>
            <w:hideMark/>
          </w:tcPr>
          <w:p w14:paraId="6ACD0EE9"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96.04</w:t>
            </w:r>
          </w:p>
        </w:tc>
      </w:tr>
      <w:tr w:rsidR="00BB401B" w:rsidRPr="00BB401B" w14:paraId="30A69E13"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5D2F72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30</w:t>
            </w:r>
          </w:p>
        </w:tc>
        <w:tc>
          <w:tcPr>
            <w:tcW w:w="5714" w:type="dxa"/>
            <w:tcBorders>
              <w:top w:val="single" w:sz="4" w:space="0" w:color="auto"/>
              <w:left w:val="single" w:sz="4" w:space="0" w:color="auto"/>
              <w:bottom w:val="single" w:sz="4" w:space="0" w:color="auto"/>
              <w:right w:val="single" w:sz="4" w:space="0" w:color="auto"/>
            </w:tcBorders>
            <w:hideMark/>
          </w:tcPr>
          <w:p w14:paraId="49610FA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санаторно-курортных организаций</w:t>
            </w:r>
          </w:p>
        </w:tc>
        <w:tc>
          <w:tcPr>
            <w:tcW w:w="3210" w:type="dxa"/>
            <w:tcBorders>
              <w:top w:val="single" w:sz="4" w:space="0" w:color="auto"/>
              <w:left w:val="single" w:sz="4" w:space="0" w:color="auto"/>
              <w:bottom w:val="single" w:sz="4" w:space="0" w:color="auto"/>
              <w:right w:val="single" w:sz="4" w:space="0" w:color="auto"/>
            </w:tcBorders>
            <w:hideMark/>
          </w:tcPr>
          <w:p w14:paraId="2BA33EA2"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86.90.4</w:t>
            </w:r>
          </w:p>
        </w:tc>
      </w:tr>
      <w:tr w:rsidR="00BB401B" w:rsidRPr="00BB401B" w14:paraId="31D2F3C5"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30B14D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lastRenderedPageBreak/>
              <w:t>31</w:t>
            </w:r>
          </w:p>
        </w:tc>
        <w:tc>
          <w:tcPr>
            <w:tcW w:w="5714" w:type="dxa"/>
            <w:tcBorders>
              <w:top w:val="single" w:sz="4" w:space="0" w:color="auto"/>
              <w:left w:val="single" w:sz="4" w:space="0" w:color="auto"/>
              <w:bottom w:val="single" w:sz="4" w:space="0" w:color="auto"/>
              <w:right w:val="single" w:sz="4" w:space="0" w:color="auto"/>
            </w:tcBorders>
            <w:hideMark/>
          </w:tcPr>
          <w:p w14:paraId="5B2B896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туристических агентств и прочих организаций, предоставляющих услуги в сфере туризма</w:t>
            </w:r>
          </w:p>
        </w:tc>
        <w:tc>
          <w:tcPr>
            <w:tcW w:w="3210" w:type="dxa"/>
            <w:tcBorders>
              <w:top w:val="single" w:sz="4" w:space="0" w:color="auto"/>
              <w:left w:val="single" w:sz="4" w:space="0" w:color="auto"/>
              <w:bottom w:val="single" w:sz="4" w:space="0" w:color="auto"/>
              <w:right w:val="single" w:sz="4" w:space="0" w:color="auto"/>
            </w:tcBorders>
            <w:hideMark/>
          </w:tcPr>
          <w:p w14:paraId="3043BDBE"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79</w:t>
            </w:r>
          </w:p>
        </w:tc>
      </w:tr>
      <w:tr w:rsidR="00BB401B" w:rsidRPr="00BB401B" w14:paraId="072EFD4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4DEACE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32</w:t>
            </w:r>
          </w:p>
        </w:tc>
        <w:tc>
          <w:tcPr>
            <w:tcW w:w="5714" w:type="dxa"/>
            <w:tcBorders>
              <w:top w:val="single" w:sz="4" w:space="0" w:color="auto"/>
              <w:left w:val="single" w:sz="4" w:space="0" w:color="auto"/>
              <w:bottom w:val="single" w:sz="4" w:space="0" w:color="auto"/>
              <w:right w:val="single" w:sz="4" w:space="0" w:color="auto"/>
            </w:tcBorders>
            <w:hideMark/>
          </w:tcPr>
          <w:p w14:paraId="6D9CCA3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предоставлению мест для временного проживания</w:t>
            </w:r>
          </w:p>
        </w:tc>
        <w:tc>
          <w:tcPr>
            <w:tcW w:w="3210" w:type="dxa"/>
            <w:tcBorders>
              <w:top w:val="single" w:sz="4" w:space="0" w:color="auto"/>
              <w:left w:val="single" w:sz="4" w:space="0" w:color="auto"/>
              <w:bottom w:val="single" w:sz="4" w:space="0" w:color="auto"/>
              <w:right w:val="single" w:sz="4" w:space="0" w:color="auto"/>
            </w:tcBorders>
            <w:hideMark/>
          </w:tcPr>
          <w:p w14:paraId="3305F905"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55</w:t>
            </w:r>
          </w:p>
        </w:tc>
      </w:tr>
      <w:tr w:rsidR="00BB401B" w:rsidRPr="00BB401B" w14:paraId="53E1B03F"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0B732B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33</w:t>
            </w:r>
          </w:p>
        </w:tc>
        <w:tc>
          <w:tcPr>
            <w:tcW w:w="5714" w:type="dxa"/>
            <w:tcBorders>
              <w:top w:val="single" w:sz="4" w:space="0" w:color="auto"/>
              <w:left w:val="single" w:sz="4" w:space="0" w:color="auto"/>
              <w:bottom w:val="single" w:sz="4" w:space="0" w:color="auto"/>
              <w:right w:val="single" w:sz="4" w:space="0" w:color="auto"/>
            </w:tcBorders>
            <w:hideMark/>
          </w:tcPr>
          <w:p w14:paraId="7F21202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предоставлению продуктов питания и напитков</w:t>
            </w:r>
          </w:p>
        </w:tc>
        <w:tc>
          <w:tcPr>
            <w:tcW w:w="3210" w:type="dxa"/>
            <w:tcBorders>
              <w:top w:val="single" w:sz="4" w:space="0" w:color="auto"/>
              <w:left w:val="single" w:sz="4" w:space="0" w:color="auto"/>
              <w:bottom w:val="single" w:sz="4" w:space="0" w:color="auto"/>
              <w:right w:val="single" w:sz="4" w:space="0" w:color="auto"/>
            </w:tcBorders>
            <w:hideMark/>
          </w:tcPr>
          <w:p w14:paraId="34DB15D7"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56</w:t>
            </w:r>
          </w:p>
        </w:tc>
      </w:tr>
      <w:tr w:rsidR="00BB401B" w:rsidRPr="00BB401B" w14:paraId="03387AF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433443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34</w:t>
            </w:r>
          </w:p>
        </w:tc>
        <w:tc>
          <w:tcPr>
            <w:tcW w:w="5714" w:type="dxa"/>
            <w:tcBorders>
              <w:top w:val="single" w:sz="4" w:space="0" w:color="auto"/>
              <w:left w:val="single" w:sz="4" w:space="0" w:color="auto"/>
              <w:bottom w:val="single" w:sz="4" w:space="0" w:color="auto"/>
              <w:right w:val="single" w:sz="4" w:space="0" w:color="auto"/>
            </w:tcBorders>
            <w:hideMark/>
          </w:tcPr>
          <w:p w14:paraId="0DCDD2D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обеспечению пожарной безопасности</w:t>
            </w:r>
          </w:p>
        </w:tc>
        <w:tc>
          <w:tcPr>
            <w:tcW w:w="3210" w:type="dxa"/>
            <w:tcBorders>
              <w:top w:val="single" w:sz="4" w:space="0" w:color="auto"/>
              <w:left w:val="single" w:sz="4" w:space="0" w:color="auto"/>
              <w:bottom w:val="single" w:sz="4" w:space="0" w:color="auto"/>
              <w:right w:val="single" w:sz="4" w:space="0" w:color="auto"/>
            </w:tcBorders>
            <w:hideMark/>
          </w:tcPr>
          <w:p w14:paraId="2C1D8307"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84.25.1</w:t>
            </w:r>
          </w:p>
        </w:tc>
      </w:tr>
      <w:tr w:rsidR="00BB401B" w:rsidRPr="00BB401B" w14:paraId="387CA632"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8D2EE6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35</w:t>
            </w:r>
          </w:p>
        </w:tc>
        <w:tc>
          <w:tcPr>
            <w:tcW w:w="5714" w:type="dxa"/>
            <w:tcBorders>
              <w:top w:val="single" w:sz="4" w:space="0" w:color="auto"/>
              <w:left w:val="single" w:sz="4" w:space="0" w:color="auto"/>
              <w:bottom w:val="single" w:sz="4" w:space="0" w:color="auto"/>
              <w:right w:val="single" w:sz="4" w:space="0" w:color="auto"/>
            </w:tcBorders>
            <w:hideMark/>
          </w:tcPr>
          <w:p w14:paraId="3F111C5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Образование дополнительное детей и взрослых</w:t>
            </w:r>
          </w:p>
        </w:tc>
        <w:tc>
          <w:tcPr>
            <w:tcW w:w="3210" w:type="dxa"/>
            <w:tcBorders>
              <w:top w:val="single" w:sz="4" w:space="0" w:color="auto"/>
              <w:left w:val="single" w:sz="4" w:space="0" w:color="auto"/>
              <w:bottom w:val="single" w:sz="4" w:space="0" w:color="auto"/>
              <w:right w:val="single" w:sz="4" w:space="0" w:color="auto"/>
            </w:tcBorders>
            <w:hideMark/>
          </w:tcPr>
          <w:p w14:paraId="0E784F08"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85.41</w:t>
            </w:r>
          </w:p>
        </w:tc>
      </w:tr>
      <w:tr w:rsidR="00BB401B" w:rsidRPr="00BB401B" w14:paraId="5A73D1C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100A02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36</w:t>
            </w:r>
          </w:p>
        </w:tc>
        <w:tc>
          <w:tcPr>
            <w:tcW w:w="5714" w:type="dxa"/>
            <w:tcBorders>
              <w:top w:val="single" w:sz="4" w:space="0" w:color="auto"/>
              <w:left w:val="single" w:sz="4" w:space="0" w:color="auto"/>
              <w:bottom w:val="single" w:sz="4" w:space="0" w:color="auto"/>
              <w:right w:val="single" w:sz="4" w:space="0" w:color="auto"/>
            </w:tcBorders>
            <w:hideMark/>
          </w:tcPr>
          <w:p w14:paraId="300D102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Предоставление услуг по дневному уходу за детьми</w:t>
            </w:r>
          </w:p>
        </w:tc>
        <w:tc>
          <w:tcPr>
            <w:tcW w:w="3210" w:type="dxa"/>
            <w:tcBorders>
              <w:top w:val="single" w:sz="4" w:space="0" w:color="auto"/>
              <w:left w:val="single" w:sz="4" w:space="0" w:color="auto"/>
              <w:bottom w:val="single" w:sz="4" w:space="0" w:color="auto"/>
              <w:right w:val="single" w:sz="4" w:space="0" w:color="auto"/>
            </w:tcBorders>
            <w:hideMark/>
          </w:tcPr>
          <w:p w14:paraId="00305D31"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88.91</w:t>
            </w:r>
          </w:p>
        </w:tc>
      </w:tr>
      <w:tr w:rsidR="00BB401B" w:rsidRPr="00BB401B" w14:paraId="41C0D59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8449DB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37</w:t>
            </w:r>
          </w:p>
        </w:tc>
        <w:tc>
          <w:tcPr>
            <w:tcW w:w="5714" w:type="dxa"/>
            <w:tcBorders>
              <w:top w:val="single" w:sz="4" w:space="0" w:color="auto"/>
              <w:left w:val="single" w:sz="4" w:space="0" w:color="auto"/>
              <w:bottom w:val="single" w:sz="4" w:space="0" w:color="auto"/>
              <w:right w:val="single" w:sz="4" w:space="0" w:color="auto"/>
            </w:tcBorders>
            <w:hideMark/>
          </w:tcPr>
          <w:p w14:paraId="6B640B9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организации конференций и выставок</w:t>
            </w:r>
          </w:p>
        </w:tc>
        <w:tc>
          <w:tcPr>
            <w:tcW w:w="3210" w:type="dxa"/>
            <w:tcBorders>
              <w:top w:val="single" w:sz="4" w:space="0" w:color="auto"/>
              <w:left w:val="single" w:sz="4" w:space="0" w:color="auto"/>
              <w:bottom w:val="single" w:sz="4" w:space="0" w:color="auto"/>
              <w:right w:val="single" w:sz="4" w:space="0" w:color="auto"/>
            </w:tcBorders>
            <w:hideMark/>
          </w:tcPr>
          <w:p w14:paraId="781E697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82.3</w:t>
            </w:r>
          </w:p>
        </w:tc>
      </w:tr>
      <w:tr w:rsidR="00BB401B" w:rsidRPr="00BB401B" w14:paraId="2731D2FA"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DCE05B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38</w:t>
            </w:r>
          </w:p>
        </w:tc>
        <w:tc>
          <w:tcPr>
            <w:tcW w:w="5714" w:type="dxa"/>
            <w:tcBorders>
              <w:top w:val="single" w:sz="4" w:space="0" w:color="auto"/>
              <w:left w:val="single" w:sz="4" w:space="0" w:color="auto"/>
              <w:bottom w:val="single" w:sz="4" w:space="0" w:color="auto"/>
              <w:right w:val="single" w:sz="4" w:space="0" w:color="auto"/>
            </w:tcBorders>
            <w:hideMark/>
          </w:tcPr>
          <w:p w14:paraId="03BD7EB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Ремонт компьютеров, предметов личного потребления и хозяйственно-бытового назначения</w:t>
            </w:r>
          </w:p>
        </w:tc>
        <w:tc>
          <w:tcPr>
            <w:tcW w:w="3210" w:type="dxa"/>
            <w:tcBorders>
              <w:top w:val="single" w:sz="4" w:space="0" w:color="auto"/>
              <w:left w:val="single" w:sz="4" w:space="0" w:color="auto"/>
              <w:bottom w:val="single" w:sz="4" w:space="0" w:color="auto"/>
              <w:right w:val="single" w:sz="4" w:space="0" w:color="auto"/>
            </w:tcBorders>
            <w:hideMark/>
          </w:tcPr>
          <w:p w14:paraId="17B21DE7"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95</w:t>
            </w:r>
          </w:p>
        </w:tc>
      </w:tr>
      <w:tr w:rsidR="00BB401B" w:rsidRPr="00BB401B" w14:paraId="15D2F4A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D77932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39</w:t>
            </w:r>
          </w:p>
        </w:tc>
        <w:tc>
          <w:tcPr>
            <w:tcW w:w="5714" w:type="dxa"/>
            <w:tcBorders>
              <w:top w:val="single" w:sz="4" w:space="0" w:color="auto"/>
              <w:left w:val="single" w:sz="4" w:space="0" w:color="auto"/>
              <w:bottom w:val="single" w:sz="4" w:space="0" w:color="auto"/>
              <w:right w:val="single" w:sz="4" w:space="0" w:color="auto"/>
            </w:tcBorders>
            <w:hideMark/>
          </w:tcPr>
          <w:p w14:paraId="2F55A40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Стирка и химическая чистка текстильных и меховых изделий</w:t>
            </w:r>
          </w:p>
        </w:tc>
        <w:tc>
          <w:tcPr>
            <w:tcW w:w="3210" w:type="dxa"/>
            <w:tcBorders>
              <w:top w:val="single" w:sz="4" w:space="0" w:color="auto"/>
              <w:left w:val="single" w:sz="4" w:space="0" w:color="auto"/>
              <w:bottom w:val="single" w:sz="4" w:space="0" w:color="auto"/>
              <w:right w:val="single" w:sz="4" w:space="0" w:color="auto"/>
            </w:tcBorders>
            <w:hideMark/>
          </w:tcPr>
          <w:p w14:paraId="03816381"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96.01</w:t>
            </w:r>
          </w:p>
        </w:tc>
      </w:tr>
      <w:tr w:rsidR="00BB401B" w:rsidRPr="00BB401B" w14:paraId="60DA77F5"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8FF70C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40</w:t>
            </w:r>
          </w:p>
        </w:tc>
        <w:tc>
          <w:tcPr>
            <w:tcW w:w="5714" w:type="dxa"/>
            <w:tcBorders>
              <w:top w:val="single" w:sz="4" w:space="0" w:color="auto"/>
              <w:left w:val="single" w:sz="4" w:space="0" w:color="auto"/>
              <w:bottom w:val="single" w:sz="4" w:space="0" w:color="auto"/>
              <w:right w:val="single" w:sz="4" w:space="0" w:color="auto"/>
            </w:tcBorders>
            <w:hideMark/>
          </w:tcPr>
          <w:p w14:paraId="5A961CD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Предоставление услуг парикмахерскими и салонами красоты</w:t>
            </w:r>
          </w:p>
        </w:tc>
        <w:tc>
          <w:tcPr>
            <w:tcW w:w="3210" w:type="dxa"/>
            <w:tcBorders>
              <w:top w:val="single" w:sz="4" w:space="0" w:color="auto"/>
              <w:left w:val="single" w:sz="4" w:space="0" w:color="auto"/>
              <w:bottom w:val="single" w:sz="4" w:space="0" w:color="auto"/>
              <w:right w:val="single" w:sz="4" w:space="0" w:color="auto"/>
            </w:tcBorders>
            <w:hideMark/>
          </w:tcPr>
          <w:p w14:paraId="4BDC634E"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96.02</w:t>
            </w:r>
          </w:p>
        </w:tc>
      </w:tr>
      <w:tr w:rsidR="00BB401B" w:rsidRPr="00BB401B" w14:paraId="6189651F"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838DCE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41</w:t>
            </w:r>
          </w:p>
        </w:tc>
        <w:tc>
          <w:tcPr>
            <w:tcW w:w="5714" w:type="dxa"/>
            <w:tcBorders>
              <w:top w:val="single" w:sz="4" w:space="0" w:color="auto"/>
              <w:left w:val="single" w:sz="4" w:space="0" w:color="auto"/>
              <w:bottom w:val="single" w:sz="4" w:space="0" w:color="auto"/>
              <w:right w:val="single" w:sz="4" w:space="0" w:color="auto"/>
            </w:tcBorders>
            <w:hideMark/>
          </w:tcPr>
          <w:p w14:paraId="788051A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Стоматологическая практика</w:t>
            </w:r>
          </w:p>
        </w:tc>
        <w:tc>
          <w:tcPr>
            <w:tcW w:w="3210" w:type="dxa"/>
            <w:tcBorders>
              <w:top w:val="single" w:sz="4" w:space="0" w:color="auto"/>
              <w:left w:val="single" w:sz="4" w:space="0" w:color="auto"/>
              <w:bottom w:val="single" w:sz="4" w:space="0" w:color="auto"/>
              <w:right w:val="single" w:sz="4" w:space="0" w:color="auto"/>
            </w:tcBorders>
            <w:hideMark/>
          </w:tcPr>
          <w:p w14:paraId="6DC96089"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86.23</w:t>
            </w:r>
          </w:p>
        </w:tc>
      </w:tr>
      <w:tr w:rsidR="00BB401B" w:rsidRPr="00BB401B" w14:paraId="6563B83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EF9521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42</w:t>
            </w:r>
          </w:p>
        </w:tc>
        <w:tc>
          <w:tcPr>
            <w:tcW w:w="5714" w:type="dxa"/>
            <w:tcBorders>
              <w:top w:val="single" w:sz="4" w:space="0" w:color="auto"/>
              <w:left w:val="single" w:sz="4" w:space="0" w:color="auto"/>
              <w:bottom w:val="single" w:sz="4" w:space="0" w:color="auto"/>
              <w:right w:val="single" w:sz="4" w:space="0" w:color="auto"/>
            </w:tcBorders>
            <w:hideMark/>
          </w:tcPr>
          <w:p w14:paraId="6DD02C6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музеев</w:t>
            </w:r>
          </w:p>
        </w:tc>
        <w:tc>
          <w:tcPr>
            <w:tcW w:w="3210" w:type="dxa"/>
            <w:tcBorders>
              <w:top w:val="single" w:sz="4" w:space="0" w:color="auto"/>
              <w:left w:val="single" w:sz="4" w:space="0" w:color="auto"/>
              <w:bottom w:val="single" w:sz="4" w:space="0" w:color="auto"/>
              <w:right w:val="single" w:sz="4" w:space="0" w:color="auto"/>
            </w:tcBorders>
            <w:hideMark/>
          </w:tcPr>
          <w:p w14:paraId="66444DA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91.02</w:t>
            </w:r>
          </w:p>
        </w:tc>
      </w:tr>
      <w:tr w:rsidR="00BB401B" w:rsidRPr="00BB401B" w14:paraId="35A6A7FF"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D9FDB5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43</w:t>
            </w:r>
          </w:p>
        </w:tc>
        <w:tc>
          <w:tcPr>
            <w:tcW w:w="5714" w:type="dxa"/>
            <w:tcBorders>
              <w:top w:val="single" w:sz="4" w:space="0" w:color="auto"/>
              <w:left w:val="single" w:sz="4" w:space="0" w:color="auto"/>
              <w:bottom w:val="single" w:sz="4" w:space="0" w:color="auto"/>
              <w:right w:val="single" w:sz="4" w:space="0" w:color="auto"/>
            </w:tcBorders>
            <w:hideMark/>
          </w:tcPr>
          <w:p w14:paraId="38ADA67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зоопарков</w:t>
            </w:r>
          </w:p>
        </w:tc>
        <w:tc>
          <w:tcPr>
            <w:tcW w:w="3210" w:type="dxa"/>
            <w:tcBorders>
              <w:top w:val="single" w:sz="4" w:space="0" w:color="auto"/>
              <w:left w:val="single" w:sz="4" w:space="0" w:color="auto"/>
              <w:bottom w:val="single" w:sz="4" w:space="0" w:color="auto"/>
              <w:right w:val="single" w:sz="4" w:space="0" w:color="auto"/>
            </w:tcBorders>
            <w:hideMark/>
          </w:tcPr>
          <w:p w14:paraId="78D8F11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91.04.1</w:t>
            </w:r>
          </w:p>
        </w:tc>
      </w:tr>
      <w:tr w:rsidR="00BB401B" w:rsidRPr="00BB401B" w14:paraId="0FBC012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587BFF8"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44</w:t>
            </w:r>
          </w:p>
        </w:tc>
        <w:tc>
          <w:tcPr>
            <w:tcW w:w="5714" w:type="dxa"/>
            <w:tcBorders>
              <w:top w:val="single" w:sz="4" w:space="0" w:color="auto"/>
              <w:left w:val="single" w:sz="4" w:space="0" w:color="auto"/>
              <w:bottom w:val="single" w:sz="4" w:space="0" w:color="auto"/>
              <w:right w:val="single" w:sz="4" w:space="0" w:color="auto"/>
            </w:tcBorders>
            <w:hideMark/>
          </w:tcPr>
          <w:p w14:paraId="53DC813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Производство изделий народных художественных промыслов</w:t>
            </w:r>
          </w:p>
        </w:tc>
        <w:tc>
          <w:tcPr>
            <w:tcW w:w="3210" w:type="dxa"/>
            <w:tcBorders>
              <w:top w:val="single" w:sz="4" w:space="0" w:color="auto"/>
              <w:left w:val="single" w:sz="4" w:space="0" w:color="auto"/>
              <w:bottom w:val="single" w:sz="4" w:space="0" w:color="auto"/>
              <w:right w:val="single" w:sz="4" w:space="0" w:color="auto"/>
            </w:tcBorders>
            <w:hideMark/>
          </w:tcPr>
          <w:p w14:paraId="4D56A31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32.99.8</w:t>
            </w:r>
          </w:p>
        </w:tc>
      </w:tr>
      <w:tr w:rsidR="00BB401B" w:rsidRPr="00BB401B" w14:paraId="1F99BBC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3A84ED7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w:t>
            </w:r>
          </w:p>
        </w:tc>
        <w:tc>
          <w:tcPr>
            <w:tcW w:w="5714" w:type="dxa"/>
            <w:tcBorders>
              <w:top w:val="single" w:sz="4" w:space="0" w:color="auto"/>
              <w:left w:val="single" w:sz="4" w:space="0" w:color="auto"/>
              <w:bottom w:val="single" w:sz="4" w:space="0" w:color="auto"/>
              <w:right w:val="single" w:sz="4" w:space="0" w:color="auto"/>
            </w:tcBorders>
            <w:hideMark/>
          </w:tcPr>
          <w:p w14:paraId="1895CB5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45A6806D"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45.19.2</w:t>
            </w:r>
          </w:p>
        </w:tc>
      </w:tr>
      <w:tr w:rsidR="00BB401B" w:rsidRPr="00BB401B" w14:paraId="2E0D6905"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7C6780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46</w:t>
            </w:r>
          </w:p>
        </w:tc>
        <w:tc>
          <w:tcPr>
            <w:tcW w:w="5714" w:type="dxa"/>
            <w:tcBorders>
              <w:top w:val="single" w:sz="4" w:space="0" w:color="auto"/>
              <w:left w:val="single" w:sz="4" w:space="0" w:color="auto"/>
              <w:bottom w:val="single" w:sz="4" w:space="0" w:color="auto"/>
              <w:right w:val="single" w:sz="4" w:space="0" w:color="auto"/>
            </w:tcBorders>
            <w:hideMark/>
          </w:tcPr>
          <w:p w14:paraId="43F73BC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прочими автотранспортными средствами, кроме пассажирских, прочая</w:t>
            </w:r>
          </w:p>
        </w:tc>
        <w:tc>
          <w:tcPr>
            <w:tcW w:w="3210" w:type="dxa"/>
            <w:tcBorders>
              <w:top w:val="single" w:sz="4" w:space="0" w:color="auto"/>
              <w:left w:val="single" w:sz="4" w:space="0" w:color="auto"/>
              <w:bottom w:val="single" w:sz="4" w:space="0" w:color="auto"/>
              <w:right w:val="single" w:sz="4" w:space="0" w:color="auto"/>
            </w:tcBorders>
            <w:hideMark/>
          </w:tcPr>
          <w:p w14:paraId="7EBCDA3E"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45.19.3</w:t>
            </w:r>
          </w:p>
        </w:tc>
      </w:tr>
      <w:tr w:rsidR="00BB401B" w:rsidRPr="00BB401B" w14:paraId="3B88B68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382BF4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w:t>
            </w:r>
          </w:p>
        </w:tc>
        <w:tc>
          <w:tcPr>
            <w:tcW w:w="5714" w:type="dxa"/>
            <w:tcBorders>
              <w:top w:val="single" w:sz="4" w:space="0" w:color="auto"/>
              <w:left w:val="single" w:sz="4" w:space="0" w:color="auto"/>
              <w:bottom w:val="single" w:sz="4" w:space="0" w:color="auto"/>
              <w:right w:val="single" w:sz="4" w:space="0" w:color="auto"/>
            </w:tcBorders>
            <w:hideMark/>
          </w:tcPr>
          <w:p w14:paraId="59F003A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автомобильными деталями, узлами и принадлежностями</w:t>
            </w:r>
          </w:p>
        </w:tc>
        <w:tc>
          <w:tcPr>
            <w:tcW w:w="3210" w:type="dxa"/>
            <w:tcBorders>
              <w:top w:val="single" w:sz="4" w:space="0" w:color="auto"/>
              <w:left w:val="single" w:sz="4" w:space="0" w:color="auto"/>
              <w:bottom w:val="single" w:sz="4" w:space="0" w:color="auto"/>
              <w:right w:val="single" w:sz="4" w:space="0" w:color="auto"/>
            </w:tcBorders>
            <w:hideMark/>
          </w:tcPr>
          <w:p w14:paraId="67C995E7"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45.32</w:t>
            </w:r>
          </w:p>
        </w:tc>
      </w:tr>
      <w:tr w:rsidR="00BB401B" w:rsidRPr="00BB401B" w14:paraId="20FD1093"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6CE48C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48</w:t>
            </w:r>
          </w:p>
        </w:tc>
        <w:tc>
          <w:tcPr>
            <w:tcW w:w="5714" w:type="dxa"/>
            <w:tcBorders>
              <w:top w:val="single" w:sz="4" w:space="0" w:color="auto"/>
              <w:left w:val="single" w:sz="4" w:space="0" w:color="auto"/>
              <w:bottom w:val="single" w:sz="4" w:space="0" w:color="auto"/>
              <w:right w:val="single" w:sz="4" w:space="0" w:color="auto"/>
            </w:tcBorders>
            <w:hideMark/>
          </w:tcPr>
          <w:p w14:paraId="32CBEDC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прочая в неспециализированных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546E27E3"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47.19</w:t>
            </w:r>
          </w:p>
        </w:tc>
      </w:tr>
      <w:tr w:rsidR="00BB401B" w:rsidRPr="00BB401B" w14:paraId="0158E42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7719A7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49</w:t>
            </w:r>
          </w:p>
        </w:tc>
        <w:tc>
          <w:tcPr>
            <w:tcW w:w="5714" w:type="dxa"/>
            <w:tcBorders>
              <w:top w:val="single" w:sz="4" w:space="0" w:color="auto"/>
              <w:left w:val="single" w:sz="4" w:space="0" w:color="auto"/>
              <w:bottom w:val="single" w:sz="4" w:space="0" w:color="auto"/>
              <w:right w:val="single" w:sz="4" w:space="0" w:color="auto"/>
            </w:tcBorders>
            <w:hideMark/>
          </w:tcPr>
          <w:p w14:paraId="4C3F908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информационным и коммуникационным оборудованием в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3D97BDCB"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47.4</w:t>
            </w:r>
          </w:p>
        </w:tc>
      </w:tr>
      <w:tr w:rsidR="00BB401B" w:rsidRPr="00BB401B" w14:paraId="18104D16"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A36342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50</w:t>
            </w:r>
          </w:p>
        </w:tc>
        <w:tc>
          <w:tcPr>
            <w:tcW w:w="5714" w:type="dxa"/>
            <w:tcBorders>
              <w:top w:val="single" w:sz="4" w:space="0" w:color="auto"/>
              <w:left w:val="single" w:sz="4" w:space="0" w:color="auto"/>
              <w:bottom w:val="single" w:sz="4" w:space="0" w:color="auto"/>
              <w:right w:val="single" w:sz="4" w:space="0" w:color="auto"/>
            </w:tcBorders>
            <w:hideMark/>
          </w:tcPr>
          <w:p w14:paraId="1C7B1FD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Торговля розничная прочими бытовыми </w:t>
            </w:r>
            <w:proofErr w:type="gramStart"/>
            <w:r w:rsidRPr="00BB401B">
              <w:rPr>
                <w:rFonts w:ascii="Times New Roman" w:eastAsia="Times New Roman" w:hAnsi="Times New Roman" w:cs="Times New Roman"/>
                <w:sz w:val="28"/>
                <w:szCs w:val="28"/>
                <w:lang w:eastAsia="ru-RU"/>
              </w:rPr>
              <w:t>изделиями  в</w:t>
            </w:r>
            <w:proofErr w:type="gramEnd"/>
            <w:r w:rsidRPr="00BB401B">
              <w:rPr>
                <w:rFonts w:ascii="Times New Roman" w:eastAsia="Times New Roman" w:hAnsi="Times New Roman" w:cs="Times New Roman"/>
                <w:sz w:val="28"/>
                <w:szCs w:val="28"/>
                <w:lang w:eastAsia="ru-RU"/>
              </w:rPr>
              <w:t xml:space="preserve"> специализированных магазинах</w:t>
            </w:r>
          </w:p>
        </w:tc>
        <w:tc>
          <w:tcPr>
            <w:tcW w:w="3210" w:type="dxa"/>
            <w:tcBorders>
              <w:top w:val="single" w:sz="4" w:space="0" w:color="auto"/>
              <w:left w:val="single" w:sz="4" w:space="0" w:color="auto"/>
              <w:bottom w:val="single" w:sz="4" w:space="0" w:color="auto"/>
              <w:right w:val="single" w:sz="4" w:space="0" w:color="auto"/>
            </w:tcBorders>
            <w:hideMark/>
          </w:tcPr>
          <w:p w14:paraId="3A8193C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47.5</w:t>
            </w:r>
          </w:p>
        </w:tc>
      </w:tr>
      <w:tr w:rsidR="00BB401B" w:rsidRPr="00BB401B" w14:paraId="771A978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469F32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lastRenderedPageBreak/>
              <w:t>51</w:t>
            </w:r>
          </w:p>
        </w:tc>
        <w:tc>
          <w:tcPr>
            <w:tcW w:w="5714" w:type="dxa"/>
            <w:tcBorders>
              <w:top w:val="single" w:sz="4" w:space="0" w:color="auto"/>
              <w:left w:val="single" w:sz="4" w:space="0" w:color="auto"/>
              <w:bottom w:val="single" w:sz="4" w:space="0" w:color="auto"/>
              <w:right w:val="single" w:sz="4" w:space="0" w:color="auto"/>
            </w:tcBorders>
            <w:hideMark/>
          </w:tcPr>
          <w:p w14:paraId="2FA1CE7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Торговля розничная </w:t>
            </w:r>
            <w:proofErr w:type="gramStart"/>
            <w:r w:rsidRPr="00BB401B">
              <w:rPr>
                <w:rFonts w:ascii="Times New Roman" w:eastAsia="Times New Roman" w:hAnsi="Times New Roman" w:cs="Times New Roman"/>
                <w:sz w:val="28"/>
                <w:szCs w:val="28"/>
                <w:lang w:eastAsia="ru-RU"/>
              </w:rPr>
              <w:t>товарами  культурно</w:t>
            </w:r>
            <w:proofErr w:type="gramEnd"/>
            <w:r w:rsidRPr="00BB401B">
              <w:rPr>
                <w:rFonts w:ascii="Times New Roman" w:eastAsia="Times New Roman" w:hAnsi="Times New Roman" w:cs="Times New Roman"/>
                <w:sz w:val="28"/>
                <w:szCs w:val="28"/>
                <w:lang w:eastAsia="ru-RU"/>
              </w:rPr>
              <w:t xml:space="preserve">-развлекательного  назначения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6D79DCD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47.6</w:t>
            </w:r>
          </w:p>
        </w:tc>
      </w:tr>
      <w:tr w:rsidR="00BB401B" w:rsidRPr="00BB401B" w14:paraId="3E885BCE"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5234B58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52</w:t>
            </w:r>
          </w:p>
        </w:tc>
        <w:tc>
          <w:tcPr>
            <w:tcW w:w="5714" w:type="dxa"/>
            <w:tcBorders>
              <w:top w:val="single" w:sz="4" w:space="0" w:color="auto"/>
              <w:left w:val="single" w:sz="4" w:space="0" w:color="auto"/>
              <w:bottom w:val="single" w:sz="4" w:space="0" w:color="auto"/>
              <w:right w:val="single" w:sz="4" w:space="0" w:color="auto"/>
            </w:tcBorders>
            <w:hideMark/>
          </w:tcPr>
          <w:p w14:paraId="4B256DB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Торговля розничная прочими товарами в специализированных магазинах </w:t>
            </w:r>
          </w:p>
        </w:tc>
        <w:tc>
          <w:tcPr>
            <w:tcW w:w="3210" w:type="dxa"/>
            <w:tcBorders>
              <w:top w:val="single" w:sz="4" w:space="0" w:color="auto"/>
              <w:left w:val="single" w:sz="4" w:space="0" w:color="auto"/>
              <w:bottom w:val="single" w:sz="4" w:space="0" w:color="auto"/>
              <w:right w:val="single" w:sz="4" w:space="0" w:color="auto"/>
            </w:tcBorders>
            <w:hideMark/>
          </w:tcPr>
          <w:p w14:paraId="75EDCAC2"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47.7</w:t>
            </w:r>
          </w:p>
        </w:tc>
      </w:tr>
      <w:tr w:rsidR="00BB401B" w:rsidRPr="00BB401B" w14:paraId="3C229473"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036B3E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53</w:t>
            </w:r>
          </w:p>
        </w:tc>
        <w:tc>
          <w:tcPr>
            <w:tcW w:w="5714" w:type="dxa"/>
            <w:tcBorders>
              <w:top w:val="single" w:sz="4" w:space="0" w:color="auto"/>
              <w:left w:val="single" w:sz="4" w:space="0" w:color="auto"/>
              <w:bottom w:val="single" w:sz="4" w:space="0" w:color="auto"/>
              <w:right w:val="single" w:sz="4" w:space="0" w:color="auto"/>
            </w:tcBorders>
            <w:hideMark/>
          </w:tcPr>
          <w:p w14:paraId="1DA02BA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в нестационарных торговых объектах и на рынках текстилем, одеждой и обувью</w:t>
            </w:r>
          </w:p>
        </w:tc>
        <w:tc>
          <w:tcPr>
            <w:tcW w:w="3210" w:type="dxa"/>
            <w:tcBorders>
              <w:top w:val="single" w:sz="4" w:space="0" w:color="auto"/>
              <w:left w:val="single" w:sz="4" w:space="0" w:color="auto"/>
              <w:bottom w:val="single" w:sz="4" w:space="0" w:color="auto"/>
              <w:right w:val="single" w:sz="4" w:space="0" w:color="auto"/>
            </w:tcBorders>
            <w:hideMark/>
          </w:tcPr>
          <w:p w14:paraId="24B7D993"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47.82</w:t>
            </w:r>
          </w:p>
        </w:tc>
      </w:tr>
      <w:tr w:rsidR="00BB401B" w:rsidRPr="00BB401B" w14:paraId="39629DE6"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5A5D48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54</w:t>
            </w:r>
          </w:p>
        </w:tc>
        <w:tc>
          <w:tcPr>
            <w:tcW w:w="5714" w:type="dxa"/>
            <w:tcBorders>
              <w:top w:val="single" w:sz="4" w:space="0" w:color="auto"/>
              <w:left w:val="single" w:sz="4" w:space="0" w:color="auto"/>
              <w:bottom w:val="single" w:sz="4" w:space="0" w:color="auto"/>
              <w:right w:val="single" w:sz="4" w:space="0" w:color="auto"/>
            </w:tcBorders>
            <w:hideMark/>
          </w:tcPr>
          <w:p w14:paraId="15D6DCD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в нестационарных торговых объектах и на рынках прочими товарами</w:t>
            </w:r>
          </w:p>
        </w:tc>
        <w:tc>
          <w:tcPr>
            <w:tcW w:w="3210" w:type="dxa"/>
            <w:tcBorders>
              <w:top w:val="single" w:sz="4" w:space="0" w:color="auto"/>
              <w:left w:val="single" w:sz="4" w:space="0" w:color="auto"/>
              <w:bottom w:val="single" w:sz="4" w:space="0" w:color="auto"/>
              <w:right w:val="single" w:sz="4" w:space="0" w:color="auto"/>
            </w:tcBorders>
            <w:hideMark/>
          </w:tcPr>
          <w:p w14:paraId="6EE3EF5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47.89</w:t>
            </w:r>
          </w:p>
        </w:tc>
      </w:tr>
      <w:tr w:rsidR="00BB401B" w:rsidRPr="00BB401B" w14:paraId="7B88DAA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750559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55</w:t>
            </w:r>
          </w:p>
        </w:tc>
        <w:tc>
          <w:tcPr>
            <w:tcW w:w="5714" w:type="dxa"/>
            <w:tcBorders>
              <w:top w:val="single" w:sz="4" w:space="0" w:color="auto"/>
              <w:left w:val="single" w:sz="4" w:space="0" w:color="auto"/>
              <w:bottom w:val="single" w:sz="4" w:space="0" w:color="auto"/>
              <w:right w:val="single" w:sz="4" w:space="0" w:color="auto"/>
            </w:tcBorders>
            <w:hideMark/>
          </w:tcPr>
          <w:p w14:paraId="7FF0AEA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осуществлению торговли через автоматы</w:t>
            </w:r>
          </w:p>
        </w:tc>
        <w:tc>
          <w:tcPr>
            <w:tcW w:w="3210" w:type="dxa"/>
            <w:tcBorders>
              <w:top w:val="single" w:sz="4" w:space="0" w:color="auto"/>
              <w:left w:val="single" w:sz="4" w:space="0" w:color="auto"/>
              <w:bottom w:val="single" w:sz="4" w:space="0" w:color="auto"/>
              <w:right w:val="single" w:sz="4" w:space="0" w:color="auto"/>
            </w:tcBorders>
            <w:hideMark/>
          </w:tcPr>
          <w:p w14:paraId="4F689E2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47.99.2</w:t>
            </w:r>
          </w:p>
        </w:tc>
      </w:tr>
      <w:tr w:rsidR="00BB401B" w:rsidRPr="00BB401B" w14:paraId="3D22A5DD"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C39C66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56</w:t>
            </w:r>
          </w:p>
        </w:tc>
        <w:tc>
          <w:tcPr>
            <w:tcW w:w="5714" w:type="dxa"/>
            <w:tcBorders>
              <w:top w:val="single" w:sz="4" w:space="0" w:color="auto"/>
              <w:left w:val="single" w:sz="4" w:space="0" w:color="auto"/>
              <w:bottom w:val="single" w:sz="4" w:space="0" w:color="auto"/>
              <w:right w:val="single" w:sz="4" w:space="0" w:color="auto"/>
            </w:tcBorders>
            <w:hideMark/>
          </w:tcPr>
          <w:p w14:paraId="5F7D806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легковыми автомобилями и легкими автотранспортными средствами в специализированных магазинах</w:t>
            </w:r>
          </w:p>
          <w:p w14:paraId="6CB3326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31A25EF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45.11.2</w:t>
            </w:r>
          </w:p>
        </w:tc>
      </w:tr>
      <w:tr w:rsidR="00BB401B" w:rsidRPr="00BB401B" w14:paraId="6F37DC4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541F19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57</w:t>
            </w:r>
          </w:p>
        </w:tc>
        <w:tc>
          <w:tcPr>
            <w:tcW w:w="5714" w:type="dxa"/>
            <w:tcBorders>
              <w:top w:val="single" w:sz="4" w:space="0" w:color="auto"/>
              <w:left w:val="single" w:sz="4" w:space="0" w:color="auto"/>
              <w:bottom w:val="single" w:sz="4" w:space="0" w:color="auto"/>
              <w:right w:val="single" w:sz="4" w:space="0" w:color="auto"/>
            </w:tcBorders>
          </w:tcPr>
          <w:p w14:paraId="7DDE13A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легковыми автомобилями и легкими автотранспортными средствами прочая</w:t>
            </w:r>
          </w:p>
          <w:p w14:paraId="4BA5F4B8"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p>
        </w:tc>
        <w:tc>
          <w:tcPr>
            <w:tcW w:w="3210" w:type="dxa"/>
            <w:tcBorders>
              <w:top w:val="single" w:sz="4" w:space="0" w:color="auto"/>
              <w:left w:val="single" w:sz="4" w:space="0" w:color="auto"/>
              <w:bottom w:val="single" w:sz="4" w:space="0" w:color="auto"/>
              <w:right w:val="single" w:sz="4" w:space="0" w:color="auto"/>
            </w:tcBorders>
            <w:hideMark/>
          </w:tcPr>
          <w:p w14:paraId="38AA1016"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45.11.3</w:t>
            </w:r>
          </w:p>
        </w:tc>
      </w:tr>
      <w:tr w:rsidR="00BB401B" w:rsidRPr="00BB401B" w14:paraId="2B8E286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D0A8A2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58</w:t>
            </w:r>
          </w:p>
        </w:tc>
        <w:tc>
          <w:tcPr>
            <w:tcW w:w="5714" w:type="dxa"/>
            <w:tcBorders>
              <w:top w:val="single" w:sz="4" w:space="0" w:color="auto"/>
              <w:left w:val="single" w:sz="4" w:space="0" w:color="auto"/>
              <w:bottom w:val="single" w:sz="4" w:space="0" w:color="auto"/>
              <w:right w:val="single" w:sz="4" w:space="0" w:color="auto"/>
            </w:tcBorders>
            <w:hideMark/>
          </w:tcPr>
          <w:p w14:paraId="2862C579"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мотоциклами, их деталями, составными частями и принадлежностями в специализированных магазинах</w:t>
            </w:r>
          </w:p>
          <w:p w14:paraId="703E7B7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28143DA8"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45.40.2</w:t>
            </w:r>
          </w:p>
        </w:tc>
      </w:tr>
      <w:tr w:rsidR="00BB401B" w:rsidRPr="00BB401B" w14:paraId="7BC5F345"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7AFDC9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59</w:t>
            </w:r>
          </w:p>
        </w:tc>
        <w:tc>
          <w:tcPr>
            <w:tcW w:w="5714" w:type="dxa"/>
            <w:tcBorders>
              <w:top w:val="single" w:sz="4" w:space="0" w:color="auto"/>
              <w:left w:val="single" w:sz="4" w:space="0" w:color="auto"/>
              <w:bottom w:val="single" w:sz="4" w:space="0" w:color="auto"/>
              <w:right w:val="single" w:sz="4" w:space="0" w:color="auto"/>
            </w:tcBorders>
            <w:hideMark/>
          </w:tcPr>
          <w:p w14:paraId="00AF68E7"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мотоциклами, их деталями, узлами и принадлежностями прочая</w:t>
            </w:r>
          </w:p>
          <w:p w14:paraId="64580EA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 </w:t>
            </w:r>
          </w:p>
        </w:tc>
        <w:tc>
          <w:tcPr>
            <w:tcW w:w="3210" w:type="dxa"/>
            <w:tcBorders>
              <w:top w:val="single" w:sz="4" w:space="0" w:color="auto"/>
              <w:left w:val="single" w:sz="4" w:space="0" w:color="auto"/>
              <w:bottom w:val="single" w:sz="4" w:space="0" w:color="auto"/>
              <w:right w:val="single" w:sz="4" w:space="0" w:color="auto"/>
            </w:tcBorders>
            <w:hideMark/>
          </w:tcPr>
          <w:p w14:paraId="2137FBD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45.40.3</w:t>
            </w:r>
          </w:p>
        </w:tc>
      </w:tr>
      <w:tr w:rsidR="00BB401B" w:rsidRPr="00BB401B" w14:paraId="4CA1A82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412A1C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60</w:t>
            </w:r>
          </w:p>
        </w:tc>
        <w:tc>
          <w:tcPr>
            <w:tcW w:w="5714" w:type="dxa"/>
            <w:tcBorders>
              <w:top w:val="single" w:sz="4" w:space="0" w:color="auto"/>
              <w:left w:val="single" w:sz="4" w:space="0" w:color="auto"/>
              <w:bottom w:val="single" w:sz="4" w:space="0" w:color="auto"/>
              <w:right w:val="single" w:sz="4" w:space="0" w:color="auto"/>
            </w:tcBorders>
            <w:hideMark/>
          </w:tcPr>
          <w:p w14:paraId="09D5A8D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Издание книг</w:t>
            </w:r>
          </w:p>
        </w:tc>
        <w:tc>
          <w:tcPr>
            <w:tcW w:w="3210" w:type="dxa"/>
            <w:tcBorders>
              <w:top w:val="single" w:sz="4" w:space="0" w:color="auto"/>
              <w:left w:val="single" w:sz="4" w:space="0" w:color="auto"/>
              <w:bottom w:val="single" w:sz="4" w:space="0" w:color="auto"/>
              <w:right w:val="single" w:sz="4" w:space="0" w:color="auto"/>
            </w:tcBorders>
            <w:hideMark/>
          </w:tcPr>
          <w:p w14:paraId="64B9F2BA"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58.11</w:t>
            </w:r>
          </w:p>
        </w:tc>
      </w:tr>
      <w:tr w:rsidR="00BB401B" w:rsidRPr="00BB401B" w14:paraId="543EF6BE"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70BBDCAB"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61</w:t>
            </w:r>
          </w:p>
        </w:tc>
        <w:tc>
          <w:tcPr>
            <w:tcW w:w="5714" w:type="dxa"/>
            <w:tcBorders>
              <w:top w:val="single" w:sz="4" w:space="0" w:color="auto"/>
              <w:left w:val="single" w:sz="4" w:space="0" w:color="auto"/>
              <w:bottom w:val="single" w:sz="4" w:space="0" w:color="auto"/>
              <w:right w:val="single" w:sz="4" w:space="0" w:color="auto"/>
            </w:tcBorders>
            <w:hideMark/>
          </w:tcPr>
          <w:p w14:paraId="720D6E6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Издание журналов и периодических изданий</w:t>
            </w:r>
          </w:p>
        </w:tc>
        <w:tc>
          <w:tcPr>
            <w:tcW w:w="3210" w:type="dxa"/>
            <w:tcBorders>
              <w:top w:val="single" w:sz="4" w:space="0" w:color="auto"/>
              <w:left w:val="single" w:sz="4" w:space="0" w:color="auto"/>
              <w:bottom w:val="single" w:sz="4" w:space="0" w:color="auto"/>
              <w:right w:val="single" w:sz="4" w:space="0" w:color="auto"/>
            </w:tcBorders>
            <w:hideMark/>
          </w:tcPr>
          <w:p w14:paraId="0852316E"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58.14</w:t>
            </w:r>
          </w:p>
        </w:tc>
      </w:tr>
      <w:tr w:rsidR="00BB401B" w:rsidRPr="00BB401B" w14:paraId="0D918618"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E8CB03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62</w:t>
            </w:r>
          </w:p>
        </w:tc>
        <w:tc>
          <w:tcPr>
            <w:tcW w:w="5714" w:type="dxa"/>
            <w:tcBorders>
              <w:top w:val="single" w:sz="4" w:space="0" w:color="auto"/>
              <w:left w:val="single" w:sz="4" w:space="0" w:color="auto"/>
              <w:bottom w:val="single" w:sz="4" w:space="0" w:color="auto"/>
              <w:right w:val="single" w:sz="4" w:space="0" w:color="auto"/>
            </w:tcBorders>
            <w:hideMark/>
          </w:tcPr>
          <w:p w14:paraId="4650011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в области телевизионного и радиовещания</w:t>
            </w:r>
          </w:p>
        </w:tc>
        <w:tc>
          <w:tcPr>
            <w:tcW w:w="3210" w:type="dxa"/>
            <w:tcBorders>
              <w:top w:val="single" w:sz="4" w:space="0" w:color="auto"/>
              <w:left w:val="single" w:sz="4" w:space="0" w:color="auto"/>
              <w:bottom w:val="single" w:sz="4" w:space="0" w:color="auto"/>
              <w:right w:val="single" w:sz="4" w:space="0" w:color="auto"/>
            </w:tcBorders>
            <w:hideMark/>
          </w:tcPr>
          <w:p w14:paraId="0647DA62"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60</w:t>
            </w:r>
          </w:p>
        </w:tc>
      </w:tr>
      <w:tr w:rsidR="00BB401B" w:rsidRPr="00BB401B" w14:paraId="2601CE3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2D20BC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63</w:t>
            </w:r>
          </w:p>
        </w:tc>
        <w:tc>
          <w:tcPr>
            <w:tcW w:w="5714" w:type="dxa"/>
            <w:tcBorders>
              <w:top w:val="single" w:sz="4" w:space="0" w:color="auto"/>
              <w:left w:val="single" w:sz="4" w:space="0" w:color="auto"/>
              <w:bottom w:val="single" w:sz="4" w:space="0" w:color="auto"/>
              <w:right w:val="single" w:sz="4" w:space="0" w:color="auto"/>
            </w:tcBorders>
            <w:hideMark/>
          </w:tcPr>
          <w:p w14:paraId="6F1BA371"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сетевых изданий</w:t>
            </w:r>
          </w:p>
        </w:tc>
        <w:tc>
          <w:tcPr>
            <w:tcW w:w="3210" w:type="dxa"/>
            <w:tcBorders>
              <w:top w:val="single" w:sz="4" w:space="0" w:color="auto"/>
              <w:left w:val="single" w:sz="4" w:space="0" w:color="auto"/>
              <w:bottom w:val="single" w:sz="4" w:space="0" w:color="auto"/>
              <w:right w:val="single" w:sz="4" w:space="0" w:color="auto"/>
            </w:tcBorders>
            <w:hideMark/>
          </w:tcPr>
          <w:p w14:paraId="125A1C71"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63.12.1</w:t>
            </w:r>
          </w:p>
        </w:tc>
      </w:tr>
      <w:tr w:rsidR="00BB401B" w:rsidRPr="00BB401B" w14:paraId="03C2DE71"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E51633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64</w:t>
            </w:r>
          </w:p>
        </w:tc>
        <w:tc>
          <w:tcPr>
            <w:tcW w:w="5714" w:type="dxa"/>
            <w:tcBorders>
              <w:top w:val="single" w:sz="4" w:space="0" w:color="auto"/>
              <w:left w:val="single" w:sz="4" w:space="0" w:color="auto"/>
              <w:bottom w:val="single" w:sz="4" w:space="0" w:color="auto"/>
              <w:right w:val="single" w:sz="4" w:space="0" w:color="auto"/>
            </w:tcBorders>
            <w:hideMark/>
          </w:tcPr>
          <w:p w14:paraId="0358B85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информационных агентств</w:t>
            </w:r>
          </w:p>
        </w:tc>
        <w:tc>
          <w:tcPr>
            <w:tcW w:w="3210" w:type="dxa"/>
            <w:tcBorders>
              <w:top w:val="single" w:sz="4" w:space="0" w:color="auto"/>
              <w:left w:val="single" w:sz="4" w:space="0" w:color="auto"/>
              <w:bottom w:val="single" w:sz="4" w:space="0" w:color="auto"/>
              <w:right w:val="single" w:sz="4" w:space="0" w:color="auto"/>
            </w:tcBorders>
            <w:hideMark/>
          </w:tcPr>
          <w:p w14:paraId="7DA37B6C"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63.91</w:t>
            </w:r>
          </w:p>
        </w:tc>
      </w:tr>
      <w:tr w:rsidR="00BB401B" w:rsidRPr="00BB401B" w14:paraId="23374857"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65DC406F"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65</w:t>
            </w:r>
          </w:p>
        </w:tc>
        <w:tc>
          <w:tcPr>
            <w:tcW w:w="5714" w:type="dxa"/>
            <w:tcBorders>
              <w:top w:val="single" w:sz="4" w:space="0" w:color="auto"/>
              <w:left w:val="single" w:sz="4" w:space="0" w:color="auto"/>
              <w:bottom w:val="single" w:sz="4" w:space="0" w:color="auto"/>
              <w:right w:val="single" w:sz="4" w:space="0" w:color="auto"/>
            </w:tcBorders>
            <w:hideMark/>
          </w:tcPr>
          <w:p w14:paraId="4DA0C2AE"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по оказанию услуг в области бухгалтерского учета, по проведению финансового аудита, по налоговому консультированию</w:t>
            </w:r>
          </w:p>
        </w:tc>
        <w:tc>
          <w:tcPr>
            <w:tcW w:w="3210" w:type="dxa"/>
            <w:tcBorders>
              <w:top w:val="single" w:sz="4" w:space="0" w:color="auto"/>
              <w:left w:val="single" w:sz="4" w:space="0" w:color="auto"/>
              <w:bottom w:val="single" w:sz="4" w:space="0" w:color="auto"/>
              <w:right w:val="single" w:sz="4" w:space="0" w:color="auto"/>
            </w:tcBorders>
            <w:hideMark/>
          </w:tcPr>
          <w:p w14:paraId="2B597DAE"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69.2</w:t>
            </w:r>
          </w:p>
        </w:tc>
      </w:tr>
      <w:tr w:rsidR="00BB401B" w:rsidRPr="00BB401B" w14:paraId="6746D5DC"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ADEFA1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66</w:t>
            </w:r>
          </w:p>
        </w:tc>
        <w:tc>
          <w:tcPr>
            <w:tcW w:w="5714" w:type="dxa"/>
            <w:tcBorders>
              <w:top w:val="single" w:sz="4" w:space="0" w:color="auto"/>
              <w:left w:val="single" w:sz="4" w:space="0" w:color="auto"/>
              <w:bottom w:val="single" w:sz="4" w:space="0" w:color="auto"/>
              <w:right w:val="single" w:sz="4" w:space="0" w:color="auto"/>
            </w:tcBorders>
            <w:hideMark/>
          </w:tcPr>
          <w:p w14:paraId="772C0416"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рекламная</w:t>
            </w:r>
          </w:p>
        </w:tc>
        <w:tc>
          <w:tcPr>
            <w:tcW w:w="3210" w:type="dxa"/>
            <w:tcBorders>
              <w:top w:val="single" w:sz="4" w:space="0" w:color="auto"/>
              <w:left w:val="single" w:sz="4" w:space="0" w:color="auto"/>
              <w:bottom w:val="single" w:sz="4" w:space="0" w:color="auto"/>
              <w:right w:val="single" w:sz="4" w:space="0" w:color="auto"/>
            </w:tcBorders>
            <w:hideMark/>
          </w:tcPr>
          <w:p w14:paraId="6EA5BCBF"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73.1</w:t>
            </w:r>
          </w:p>
        </w:tc>
      </w:tr>
      <w:tr w:rsidR="00BB401B" w:rsidRPr="00BB401B" w14:paraId="617CBD2B"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387371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67</w:t>
            </w:r>
          </w:p>
        </w:tc>
        <w:tc>
          <w:tcPr>
            <w:tcW w:w="5714" w:type="dxa"/>
            <w:tcBorders>
              <w:top w:val="single" w:sz="4" w:space="0" w:color="auto"/>
              <w:left w:val="single" w:sz="4" w:space="0" w:color="auto"/>
              <w:bottom w:val="single" w:sz="4" w:space="0" w:color="auto"/>
              <w:right w:val="single" w:sz="4" w:space="0" w:color="auto"/>
            </w:tcBorders>
            <w:hideMark/>
          </w:tcPr>
          <w:p w14:paraId="1559ED04"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Деятельность в области фотографии </w:t>
            </w:r>
          </w:p>
        </w:tc>
        <w:tc>
          <w:tcPr>
            <w:tcW w:w="3210" w:type="dxa"/>
            <w:tcBorders>
              <w:top w:val="single" w:sz="4" w:space="0" w:color="auto"/>
              <w:left w:val="single" w:sz="4" w:space="0" w:color="auto"/>
              <w:bottom w:val="single" w:sz="4" w:space="0" w:color="auto"/>
              <w:right w:val="single" w:sz="4" w:space="0" w:color="auto"/>
            </w:tcBorders>
            <w:hideMark/>
          </w:tcPr>
          <w:p w14:paraId="35E65CA4"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74.2</w:t>
            </w:r>
          </w:p>
        </w:tc>
      </w:tr>
      <w:tr w:rsidR="00BB401B" w:rsidRPr="00BB401B" w14:paraId="1ABEB205"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972004D"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lastRenderedPageBreak/>
              <w:t>68</w:t>
            </w:r>
          </w:p>
        </w:tc>
        <w:tc>
          <w:tcPr>
            <w:tcW w:w="5714" w:type="dxa"/>
            <w:tcBorders>
              <w:top w:val="single" w:sz="4" w:space="0" w:color="auto"/>
              <w:left w:val="single" w:sz="4" w:space="0" w:color="auto"/>
              <w:bottom w:val="single" w:sz="4" w:space="0" w:color="auto"/>
              <w:right w:val="single" w:sz="4" w:space="0" w:color="auto"/>
            </w:tcBorders>
            <w:hideMark/>
          </w:tcPr>
          <w:p w14:paraId="7582501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Операции с недвижимым имуществом </w:t>
            </w:r>
          </w:p>
        </w:tc>
        <w:tc>
          <w:tcPr>
            <w:tcW w:w="3210" w:type="dxa"/>
            <w:tcBorders>
              <w:top w:val="single" w:sz="4" w:space="0" w:color="auto"/>
              <w:left w:val="single" w:sz="4" w:space="0" w:color="auto"/>
              <w:bottom w:val="single" w:sz="4" w:space="0" w:color="auto"/>
              <w:right w:val="single" w:sz="4" w:space="0" w:color="auto"/>
            </w:tcBorders>
            <w:hideMark/>
          </w:tcPr>
          <w:p w14:paraId="2347F640"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68</w:t>
            </w:r>
          </w:p>
        </w:tc>
      </w:tr>
      <w:tr w:rsidR="00BB401B" w:rsidRPr="00BB401B" w14:paraId="4607364E"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20C0293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69</w:t>
            </w:r>
          </w:p>
        </w:tc>
        <w:tc>
          <w:tcPr>
            <w:tcW w:w="5714" w:type="dxa"/>
            <w:tcBorders>
              <w:top w:val="single" w:sz="4" w:space="0" w:color="auto"/>
              <w:left w:val="single" w:sz="4" w:space="0" w:color="auto"/>
              <w:bottom w:val="single" w:sz="4" w:space="0" w:color="auto"/>
              <w:right w:val="single" w:sz="4" w:space="0" w:color="auto"/>
            </w:tcBorders>
            <w:hideMark/>
          </w:tcPr>
          <w:p w14:paraId="06F9A35C"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Торговля розничная в нестационарных торговых объектах и на рынках</w:t>
            </w:r>
          </w:p>
        </w:tc>
        <w:tc>
          <w:tcPr>
            <w:tcW w:w="3210" w:type="dxa"/>
            <w:tcBorders>
              <w:top w:val="single" w:sz="4" w:space="0" w:color="auto"/>
              <w:left w:val="single" w:sz="4" w:space="0" w:color="auto"/>
              <w:bottom w:val="single" w:sz="4" w:space="0" w:color="auto"/>
              <w:right w:val="single" w:sz="4" w:space="0" w:color="auto"/>
            </w:tcBorders>
            <w:hideMark/>
          </w:tcPr>
          <w:p w14:paraId="31FCB061"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47.8 (за исключением 47.82, 47.89)</w:t>
            </w:r>
          </w:p>
        </w:tc>
      </w:tr>
      <w:tr w:rsidR="00BB401B" w:rsidRPr="00BB401B" w14:paraId="19F92056"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1DBB299A"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70</w:t>
            </w:r>
          </w:p>
        </w:tc>
        <w:tc>
          <w:tcPr>
            <w:tcW w:w="5714" w:type="dxa"/>
            <w:tcBorders>
              <w:top w:val="single" w:sz="4" w:space="0" w:color="auto"/>
              <w:left w:val="single" w:sz="4" w:space="0" w:color="auto"/>
              <w:bottom w:val="single" w:sz="4" w:space="0" w:color="auto"/>
              <w:right w:val="single" w:sz="4" w:space="0" w:color="auto"/>
            </w:tcBorders>
            <w:hideMark/>
          </w:tcPr>
          <w:p w14:paraId="3037B590"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Медицинская и стоматологическая практика </w:t>
            </w:r>
          </w:p>
        </w:tc>
        <w:tc>
          <w:tcPr>
            <w:tcW w:w="3210" w:type="dxa"/>
            <w:tcBorders>
              <w:top w:val="single" w:sz="4" w:space="0" w:color="auto"/>
              <w:left w:val="single" w:sz="4" w:space="0" w:color="auto"/>
              <w:bottom w:val="single" w:sz="4" w:space="0" w:color="auto"/>
              <w:right w:val="single" w:sz="4" w:space="0" w:color="auto"/>
            </w:tcBorders>
            <w:hideMark/>
          </w:tcPr>
          <w:p w14:paraId="643D2D20"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86.2 (за исключением 86.23)</w:t>
            </w:r>
          </w:p>
        </w:tc>
      </w:tr>
      <w:tr w:rsidR="00BB401B" w:rsidRPr="00BB401B" w14:paraId="695A31A2"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055A327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71</w:t>
            </w:r>
          </w:p>
        </w:tc>
        <w:tc>
          <w:tcPr>
            <w:tcW w:w="5714" w:type="dxa"/>
            <w:tcBorders>
              <w:top w:val="single" w:sz="4" w:space="0" w:color="auto"/>
              <w:left w:val="single" w:sz="4" w:space="0" w:color="auto"/>
              <w:bottom w:val="single" w:sz="4" w:space="0" w:color="auto"/>
              <w:right w:val="single" w:sz="4" w:space="0" w:color="auto"/>
            </w:tcBorders>
            <w:hideMark/>
          </w:tcPr>
          <w:p w14:paraId="704E29E2"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 xml:space="preserve">Образование профессиональное дополнительное </w:t>
            </w:r>
          </w:p>
        </w:tc>
        <w:tc>
          <w:tcPr>
            <w:tcW w:w="3210" w:type="dxa"/>
            <w:tcBorders>
              <w:top w:val="single" w:sz="4" w:space="0" w:color="auto"/>
              <w:left w:val="single" w:sz="4" w:space="0" w:color="auto"/>
              <w:bottom w:val="single" w:sz="4" w:space="0" w:color="auto"/>
              <w:right w:val="single" w:sz="4" w:space="0" w:color="auto"/>
            </w:tcBorders>
            <w:hideMark/>
          </w:tcPr>
          <w:p w14:paraId="01A9C794" w14:textId="77777777" w:rsidR="00BB401B" w:rsidRP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85.42</w:t>
            </w:r>
          </w:p>
        </w:tc>
      </w:tr>
      <w:tr w:rsidR="00BB401B" w14:paraId="26D13B28" w14:textId="77777777" w:rsidTr="00BB401B">
        <w:tc>
          <w:tcPr>
            <w:tcW w:w="704" w:type="dxa"/>
            <w:tcBorders>
              <w:top w:val="single" w:sz="4" w:space="0" w:color="auto"/>
              <w:left w:val="single" w:sz="4" w:space="0" w:color="auto"/>
              <w:bottom w:val="single" w:sz="4" w:space="0" w:color="auto"/>
              <w:right w:val="single" w:sz="4" w:space="0" w:color="auto"/>
            </w:tcBorders>
            <w:hideMark/>
          </w:tcPr>
          <w:p w14:paraId="442F0EE3"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72</w:t>
            </w:r>
          </w:p>
        </w:tc>
        <w:tc>
          <w:tcPr>
            <w:tcW w:w="5714" w:type="dxa"/>
            <w:tcBorders>
              <w:top w:val="single" w:sz="4" w:space="0" w:color="auto"/>
              <w:left w:val="single" w:sz="4" w:space="0" w:color="auto"/>
              <w:bottom w:val="single" w:sz="4" w:space="0" w:color="auto"/>
              <w:right w:val="single" w:sz="4" w:space="0" w:color="auto"/>
            </w:tcBorders>
            <w:hideMark/>
          </w:tcPr>
          <w:p w14:paraId="5C5AE325" w14:textId="77777777" w:rsidR="00BB401B" w:rsidRPr="00BB401B" w:rsidRDefault="00BB401B">
            <w:pPr>
              <w:autoSpaceDE w:val="0"/>
              <w:autoSpaceDN w:val="0"/>
              <w:spacing w:line="240" w:lineRule="auto"/>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Деятельность ботанических садов, зоопарков, государственных природных заповедников и национальных парков</w:t>
            </w:r>
          </w:p>
        </w:tc>
        <w:tc>
          <w:tcPr>
            <w:tcW w:w="3210" w:type="dxa"/>
            <w:tcBorders>
              <w:top w:val="single" w:sz="4" w:space="0" w:color="auto"/>
              <w:left w:val="single" w:sz="4" w:space="0" w:color="auto"/>
              <w:bottom w:val="single" w:sz="4" w:space="0" w:color="auto"/>
              <w:right w:val="single" w:sz="4" w:space="0" w:color="auto"/>
            </w:tcBorders>
            <w:hideMark/>
          </w:tcPr>
          <w:p w14:paraId="25C8E3A0" w14:textId="77777777" w:rsidR="00BB401B" w:rsidRDefault="00BB401B">
            <w:pPr>
              <w:autoSpaceDE w:val="0"/>
              <w:autoSpaceDN w:val="0"/>
              <w:spacing w:line="240" w:lineRule="auto"/>
              <w:jc w:val="center"/>
              <w:rPr>
                <w:rFonts w:ascii="Times New Roman" w:eastAsia="Times New Roman" w:hAnsi="Times New Roman" w:cs="Times New Roman"/>
                <w:sz w:val="28"/>
                <w:szCs w:val="28"/>
                <w:lang w:eastAsia="ru-RU"/>
              </w:rPr>
            </w:pPr>
            <w:r w:rsidRPr="00BB401B">
              <w:rPr>
                <w:rFonts w:ascii="Times New Roman" w:eastAsia="Times New Roman" w:hAnsi="Times New Roman" w:cs="Times New Roman"/>
                <w:sz w:val="28"/>
                <w:szCs w:val="28"/>
                <w:lang w:eastAsia="ru-RU"/>
              </w:rPr>
              <w:t>91.04 (за исключением 91.04.1)</w:t>
            </w:r>
          </w:p>
        </w:tc>
      </w:tr>
    </w:tbl>
    <w:p w14:paraId="43D732B1" w14:textId="77777777" w:rsidR="00BB401B" w:rsidRDefault="00BB401B" w:rsidP="00BB401B">
      <w:pPr>
        <w:autoSpaceDE w:val="0"/>
        <w:autoSpaceDN w:val="0"/>
        <w:spacing w:after="0" w:line="240" w:lineRule="auto"/>
        <w:rPr>
          <w:rFonts w:ascii="Times New Roman" w:eastAsia="Times New Roman" w:hAnsi="Times New Roman" w:cs="Times New Roman"/>
          <w:b/>
          <w:strike/>
          <w:sz w:val="28"/>
          <w:szCs w:val="28"/>
          <w:lang w:eastAsia="ru-RU"/>
        </w:rPr>
      </w:pPr>
    </w:p>
    <w:p w14:paraId="31C07CE1" w14:textId="77777777" w:rsidR="00BB401B" w:rsidRDefault="00BB401B" w:rsidP="00BB401B">
      <w:pPr>
        <w:autoSpaceDE w:val="0"/>
        <w:autoSpaceDN w:val="0"/>
        <w:spacing w:after="0" w:line="240" w:lineRule="auto"/>
        <w:rPr>
          <w:rFonts w:ascii="Times New Roman" w:eastAsia="Times New Roman" w:hAnsi="Times New Roman" w:cs="Times New Roman"/>
          <w:b/>
          <w:sz w:val="28"/>
          <w:szCs w:val="28"/>
          <w:lang w:eastAsia="ru-RU"/>
        </w:rPr>
      </w:pPr>
    </w:p>
    <w:p w14:paraId="40838FA4" w14:textId="77777777" w:rsidR="00BB401B" w:rsidRDefault="00BB401B" w:rsidP="00BB401B">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1FAA398B" w14:textId="77777777" w:rsidR="00BB401B" w:rsidRDefault="00BB401B"/>
    <w:sectPr w:rsidR="00BB40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01B"/>
    <w:rsid w:val="00040E1A"/>
    <w:rsid w:val="00BB401B"/>
    <w:rsid w:val="00F735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5F0DE"/>
  <w15:chartTrackingRefBased/>
  <w15:docId w15:val="{627A811C-B42E-4C66-933D-E9ED48C6E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401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401B"/>
    <w:rPr>
      <w:b/>
      <w:bCs/>
    </w:rPr>
  </w:style>
  <w:style w:type="table" w:styleId="a4">
    <w:name w:val="Table Grid"/>
    <w:basedOn w:val="a1"/>
    <w:uiPriority w:val="39"/>
    <w:rsid w:val="00BB401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270894">
      <w:bodyDiv w:val="1"/>
      <w:marLeft w:val="0"/>
      <w:marRight w:val="0"/>
      <w:marTop w:val="0"/>
      <w:marBottom w:val="0"/>
      <w:divBdr>
        <w:top w:val="none" w:sz="0" w:space="0" w:color="auto"/>
        <w:left w:val="none" w:sz="0" w:space="0" w:color="auto"/>
        <w:bottom w:val="none" w:sz="0" w:space="0" w:color="auto"/>
        <w:right w:val="none" w:sz="0" w:space="0" w:color="auto"/>
      </w:divBdr>
    </w:div>
    <w:div w:id="127987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1756</Words>
  <Characters>10015</Characters>
  <Application>Microsoft Office Word</Application>
  <DocSecurity>0</DocSecurity>
  <Lines>83</Lines>
  <Paragraphs>23</Paragraphs>
  <ScaleCrop>false</ScaleCrop>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 Андрей Владимирович</dc:creator>
  <cp:keywords/>
  <dc:description/>
  <cp:lastModifiedBy>Данилов Андрей Владимирович</cp:lastModifiedBy>
  <cp:revision>1</cp:revision>
  <dcterms:created xsi:type="dcterms:W3CDTF">2020-10-06T14:11:00Z</dcterms:created>
  <dcterms:modified xsi:type="dcterms:W3CDTF">2020-10-06T14:14:00Z</dcterms:modified>
</cp:coreProperties>
</file>